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D1019" w14:textId="77777777" w:rsidR="00852A4E" w:rsidRPr="00EE69BF" w:rsidRDefault="00852A4E">
      <w:pPr>
        <w:spacing w:after="240"/>
        <w:jc w:val="right"/>
        <w:rPr>
          <w:rFonts w:ascii="Segoe UI" w:hAnsi="Segoe UI" w:cs="Segoe UI"/>
        </w:rPr>
      </w:pPr>
    </w:p>
    <w:p w14:paraId="0AFF4C60" w14:textId="77777777" w:rsidR="00852A4E" w:rsidRPr="00EE69BF" w:rsidRDefault="00000000">
      <w:pPr>
        <w:spacing w:after="100"/>
        <w:jc w:val="center"/>
        <w:rPr>
          <w:rFonts w:ascii="Segoe UI" w:hAnsi="Segoe UI" w:cs="Segoe UI"/>
        </w:rPr>
      </w:pPr>
      <w:r w:rsidRPr="00EE69BF">
        <w:rPr>
          <w:rFonts w:ascii="Segoe UI" w:hAnsi="Segoe UI" w:cs="Segoe UI"/>
          <w:b/>
          <w:color w:val="4D3D82"/>
          <w:sz w:val="21"/>
        </w:rPr>
        <w:t>APPLICATION TEMPLATE</w:t>
      </w:r>
    </w:p>
    <w:p w14:paraId="7F21C8AD" w14:textId="77777777" w:rsidR="00852A4E" w:rsidRPr="00EE69BF" w:rsidRDefault="00000000">
      <w:pPr>
        <w:jc w:val="center"/>
        <w:rPr>
          <w:rFonts w:ascii="Segoe UI" w:hAnsi="Segoe UI" w:cs="Segoe UI"/>
        </w:rPr>
      </w:pPr>
      <w:r w:rsidRPr="00EE69BF">
        <w:rPr>
          <w:rFonts w:ascii="Segoe UI" w:hAnsi="Segoe UI" w:cs="Segoe UI"/>
          <w:b/>
          <w:sz w:val="48"/>
        </w:rPr>
        <w:t>CSO Partnership Grants</w:t>
      </w:r>
    </w:p>
    <w:p w14:paraId="4E1C91D4" w14:textId="77777777" w:rsidR="00852A4E" w:rsidRPr="00EE69BF" w:rsidRDefault="00000000">
      <w:pPr>
        <w:spacing w:after="240"/>
        <w:jc w:val="center"/>
        <w:rPr>
          <w:rFonts w:ascii="Segoe UI" w:hAnsi="Segoe UI" w:cs="Segoe UI"/>
        </w:rPr>
      </w:pPr>
      <w:r w:rsidRPr="00EE69BF">
        <w:rPr>
          <w:rFonts w:ascii="Segoe UI" w:hAnsi="Segoe UI" w:cs="Segoe UI"/>
          <w:b/>
          <w:color w:val="35285F"/>
          <w:sz w:val="26"/>
        </w:rPr>
        <w:t>Survivor-Centred Services, Advocacy and Support in Syria</w:t>
      </w:r>
    </w:p>
    <w:p w14:paraId="39134AF5" w14:textId="77777777" w:rsidR="00852A4E" w:rsidRPr="00EE69BF" w:rsidRDefault="00000000">
      <w:pPr>
        <w:spacing w:after="320"/>
        <w:jc w:val="center"/>
        <w:rPr>
          <w:rFonts w:ascii="Segoe UI" w:hAnsi="Segoe UI" w:cs="Segoe UI"/>
        </w:rPr>
      </w:pPr>
      <w:r w:rsidRPr="00EE69BF">
        <w:rPr>
          <w:rFonts w:ascii="Segoe UI" w:hAnsi="Segoe UI" w:cs="Segoe UI"/>
          <w:i/>
          <w:color w:val="667085"/>
          <w:sz w:val="19"/>
        </w:rPr>
        <w:t>Complete this template in Arabic or English</w:t>
      </w:r>
    </w:p>
    <w:p w14:paraId="342F63C9" w14:textId="77777777" w:rsidR="00C458CA" w:rsidRPr="00EE69BF" w:rsidRDefault="00000000">
      <w:pPr>
        <w:spacing w:after="160" w:line="259" w:lineRule="auto"/>
        <w:rPr>
          <w:rFonts w:ascii="Segoe UI" w:hAnsi="Segoe UI" w:cs="Segoe UI"/>
        </w:rPr>
      </w:pPr>
      <w:r w:rsidRPr="00EE69BF">
        <w:rPr>
          <w:rFonts w:ascii="Segoe UI" w:hAnsi="Segoe UI" w:cs="Segoe UI"/>
          <w:sz w:val="20"/>
        </w:rPr>
        <w:t>How to use this form: Replace the italic examples with your own answers. They are illustrative fragments, not required activities, targets or funding levels. Expand the boxes as needed and respect the word limits.</w:t>
      </w:r>
    </w:p>
    <w:p w14:paraId="1913D423" w14:textId="77777777" w:rsidR="00852A4E" w:rsidRPr="00EE69BF" w:rsidRDefault="00000000">
      <w:pPr>
        <w:pStyle w:val="Heading1"/>
        <w:rPr>
          <w:rFonts w:ascii="Segoe UI" w:hAnsi="Segoe UI" w:cs="Segoe UI"/>
        </w:rPr>
      </w:pPr>
      <w:r w:rsidRPr="00EE69BF">
        <w:rPr>
          <w:rFonts w:ascii="Segoe UI" w:hAnsi="Segoe UI" w:cs="Segoe UI"/>
        </w:rPr>
        <w:t>Application package</w:t>
      </w:r>
    </w:p>
    <w:p w14:paraId="28BE0C72" w14:textId="31316D57" w:rsidR="00852A4E" w:rsidRPr="00EE69BF" w:rsidRDefault="00000000" w:rsidP="00EE69BF">
      <w:pPr>
        <w:pStyle w:val="ListBullet"/>
        <w:rPr>
          <w:rFonts w:ascii="Segoe UI" w:hAnsi="Segoe UI" w:cs="Segoe UI"/>
        </w:rPr>
      </w:pPr>
      <w:r w:rsidRPr="00EE69BF">
        <w:rPr>
          <w:rFonts w:ascii="Segoe UI" w:hAnsi="Segoe UI" w:cs="Segoe UI"/>
        </w:rPr>
        <w:t>Completed proposal template, including the integrated workplan in Section 5</w:t>
      </w:r>
    </w:p>
    <w:p w14:paraId="3AD27AD9" w14:textId="0FD9DED9" w:rsidR="00EE69BF" w:rsidRPr="00EE69BF" w:rsidRDefault="00EE69BF" w:rsidP="00EE69BF">
      <w:pPr>
        <w:pStyle w:val="ListBullet"/>
        <w:rPr>
          <w:rFonts w:ascii="Segoe UI" w:hAnsi="Segoe UI" w:cs="Segoe UI"/>
        </w:rPr>
      </w:pPr>
      <w:r w:rsidRPr="00EE69BF">
        <w:rPr>
          <w:rFonts w:ascii="Segoe UI" w:hAnsi="Segoe UI" w:cs="Segoe UI"/>
        </w:rPr>
        <w:t>Completed Budget template</w:t>
      </w:r>
    </w:p>
    <w:p w14:paraId="1DF04111" w14:textId="77777777" w:rsidR="00852A4E" w:rsidRPr="00EE69BF" w:rsidRDefault="00000000">
      <w:pPr>
        <w:pStyle w:val="ListBullet"/>
        <w:rPr>
          <w:rFonts w:ascii="Segoe UI" w:hAnsi="Segoe UI" w:cs="Segoe UI"/>
        </w:rPr>
      </w:pPr>
      <w:r w:rsidRPr="00EE69BF">
        <w:rPr>
          <w:rFonts w:ascii="Segoe UI" w:hAnsi="Segoe UI" w:cs="Segoe UI"/>
        </w:rPr>
        <w:t>Copy of valid registration in Syria for the applicant and, for a consortium, each member organisation.</w:t>
      </w:r>
    </w:p>
    <w:p w14:paraId="24FCDFE0" w14:textId="77777777" w:rsidR="00852A4E" w:rsidRPr="00EE69BF" w:rsidRDefault="00000000">
      <w:pPr>
        <w:spacing w:after="100" w:line="259" w:lineRule="auto"/>
        <w:rPr>
          <w:rFonts w:ascii="Segoe UI" w:hAnsi="Segoe UI" w:cs="Segoe UI"/>
        </w:rPr>
      </w:pPr>
      <w:r w:rsidRPr="00EE69BF">
        <w:rPr>
          <w:rFonts w:ascii="Segoe UI" w:hAnsi="Segoe UI" w:cs="Segoe UI"/>
          <w:sz w:val="20"/>
        </w:rPr>
        <w:t>No additional organisational policies or supporting documents are required at the initial application stage. GSF may request further documentation from shortlisted applicants during due diligence.</w:t>
      </w:r>
    </w:p>
    <w:p w14:paraId="14255EC8" w14:textId="77777777" w:rsidR="00852A4E" w:rsidRPr="00EE69BF" w:rsidRDefault="00000000">
      <w:pPr>
        <w:pStyle w:val="Heading1"/>
        <w:rPr>
          <w:rFonts w:ascii="Segoe UI" w:hAnsi="Segoe UI" w:cs="Segoe UI"/>
        </w:rPr>
      </w:pPr>
      <w:r w:rsidRPr="00EE69BF">
        <w:rPr>
          <w:rFonts w:ascii="Segoe UI" w:hAnsi="Segoe UI" w:cs="Segoe UI"/>
        </w:rPr>
        <w:t>Key rules</w:t>
      </w:r>
    </w:p>
    <w:p w14:paraId="78B1E04A" w14:textId="77777777" w:rsidR="00852A4E" w:rsidRPr="00EE69BF" w:rsidRDefault="00000000">
      <w:pPr>
        <w:pStyle w:val="ListBullet"/>
        <w:rPr>
          <w:rFonts w:ascii="Segoe UI" w:hAnsi="Segoe UI" w:cs="Segoe UI"/>
        </w:rPr>
      </w:pPr>
      <w:r w:rsidRPr="00EE69BF">
        <w:rPr>
          <w:rFonts w:ascii="Segoe UI" w:hAnsi="Segoe UI" w:cs="Segoe UI"/>
        </w:rPr>
        <w:t>A single organisation may request up to USD 25,000. A consortium of two or more organisations may request up to USD 50,000 in total. The implementation period must not exceed 12 months.</w:t>
      </w:r>
    </w:p>
    <w:p w14:paraId="5AF67B94" w14:textId="51863AC0" w:rsidR="00852A4E" w:rsidRPr="00EE69BF" w:rsidRDefault="00F74892">
      <w:pPr>
        <w:pStyle w:val="ListBullet"/>
        <w:rPr>
          <w:rFonts w:ascii="Segoe UI" w:hAnsi="Segoe UI" w:cs="Segoe UI"/>
        </w:rPr>
      </w:pPr>
      <w:r w:rsidRPr="00EE69BF">
        <w:rPr>
          <w:rFonts w:ascii="Segoe UI" w:hAnsi="Segoe UI" w:cs="Segoe UI"/>
        </w:rPr>
        <w:t xml:space="preserve">A single-organisation application must cover </w:t>
      </w:r>
      <w:r w:rsidR="00EE69BF" w:rsidRPr="00EE69BF">
        <w:rPr>
          <w:rFonts w:ascii="Segoe UI" w:hAnsi="Segoe UI" w:cs="Segoe UI"/>
        </w:rPr>
        <w:t xml:space="preserve">only </w:t>
      </w:r>
      <w:r w:rsidRPr="00EE69BF">
        <w:rPr>
          <w:rFonts w:ascii="Segoe UI" w:hAnsi="Segoe UI" w:cs="Segoe UI"/>
        </w:rPr>
        <w:t>one region. A consortium application must cover at least two distinct regions and involve at least two organisations. Priority regions include Hama, Homs, Deir Ezzor, Raqqa, Daraa and Lattakia.</w:t>
      </w:r>
    </w:p>
    <w:p w14:paraId="3CEFD0FB" w14:textId="77777777" w:rsidR="00852A4E" w:rsidRPr="00EE69BF" w:rsidRDefault="00000000">
      <w:pPr>
        <w:pStyle w:val="ListBullet"/>
        <w:rPr>
          <w:rFonts w:ascii="Segoe UI" w:hAnsi="Segoe UI" w:cs="Segoe UI"/>
        </w:rPr>
      </w:pPr>
      <w:r w:rsidRPr="00EE69BF">
        <w:rPr>
          <w:rFonts w:ascii="Segoe UI" w:hAnsi="Segoe UI" w:cs="Segoe UI"/>
        </w:rPr>
        <w:t>Applicants, including consortium members, must be registered in Syria and experienced in working with survivors of detention and/or families of disappeared persons.</w:t>
      </w:r>
    </w:p>
    <w:p w14:paraId="5730FC75" w14:textId="77777777" w:rsidR="00C458CA" w:rsidRPr="00EE69BF" w:rsidRDefault="00000000">
      <w:pPr>
        <w:pStyle w:val="ListBullet"/>
        <w:rPr>
          <w:rFonts w:ascii="Segoe UI" w:hAnsi="Segoe UI" w:cs="Segoe UI"/>
        </w:rPr>
      </w:pPr>
      <w:r w:rsidRPr="00EE69BF">
        <w:rPr>
          <w:rFonts w:ascii="Segoe UI" w:hAnsi="Segoe UI" w:cs="Segoe UI"/>
        </w:rPr>
        <w:t>Consortia must submit one joint application and budget, identify a lead organisation, and explain each member’s role and regional coverage.</w:t>
      </w:r>
    </w:p>
    <w:p w14:paraId="0D51F517" w14:textId="77777777" w:rsidR="00852A4E" w:rsidRPr="00EE69BF" w:rsidRDefault="00000000">
      <w:pPr>
        <w:pStyle w:val="ListBullet"/>
        <w:rPr>
          <w:rFonts w:ascii="Segoe UI" w:hAnsi="Segoe UI" w:cs="Segoe UI"/>
        </w:rPr>
      </w:pPr>
      <w:r w:rsidRPr="00EE69BF">
        <w:rPr>
          <w:rFonts w:ascii="Segoe UI" w:hAnsi="Segoe UI" w:cs="Segoe UI"/>
        </w:rPr>
        <w:t>Survivor-led associations are highly desirable.</w:t>
      </w:r>
    </w:p>
    <w:p w14:paraId="1C342C01" w14:textId="77777777" w:rsidR="00852A4E" w:rsidRPr="00EE69BF" w:rsidRDefault="00000000">
      <w:pPr>
        <w:pStyle w:val="ListBullet"/>
        <w:rPr>
          <w:rFonts w:ascii="Segoe UI" w:hAnsi="Segoe UI" w:cs="Segoe UI"/>
        </w:rPr>
      </w:pPr>
      <w:r w:rsidRPr="00EE69BF">
        <w:rPr>
          <w:rFonts w:ascii="Segoe UI" w:hAnsi="Segoe UI" w:cs="Segoe UI"/>
        </w:rPr>
        <w:t>Women-led organisations are strongly encouraged to apply.</w:t>
      </w:r>
    </w:p>
    <w:p w14:paraId="1888E221" w14:textId="77777777" w:rsidR="00852A4E" w:rsidRPr="00EE69BF" w:rsidRDefault="00000000">
      <w:pPr>
        <w:pStyle w:val="ListBullet"/>
        <w:rPr>
          <w:rFonts w:ascii="Segoe UI" w:hAnsi="Segoe UI" w:cs="Segoe UI"/>
        </w:rPr>
      </w:pPr>
      <w:r w:rsidRPr="00EE69BF">
        <w:rPr>
          <w:rFonts w:ascii="Segoe UI" w:hAnsi="Segoe UI" w:cs="Segoe UI"/>
        </w:rPr>
        <w:t>GSF is looking for focused, innovative projects that maximise impact and strengthen survivor networks.</w:t>
      </w:r>
    </w:p>
    <w:p w14:paraId="5657D591" w14:textId="77777777" w:rsidR="00852A4E" w:rsidRPr="00EE69BF" w:rsidRDefault="00000000">
      <w:pPr>
        <w:pStyle w:val="Heading1"/>
        <w:pageBreakBefore/>
        <w:rPr>
          <w:rFonts w:ascii="Segoe UI" w:hAnsi="Segoe UI" w:cs="Segoe UI"/>
        </w:rPr>
      </w:pPr>
      <w:r w:rsidRPr="00EE69BF">
        <w:rPr>
          <w:rFonts w:ascii="Segoe UI" w:hAnsi="Segoe UI" w:cs="Segoe UI"/>
        </w:rPr>
        <w:lastRenderedPageBreak/>
        <w:t>1. Applicant information</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2212"/>
        <w:gridCol w:w="7148"/>
      </w:tblGrid>
      <w:tr w:rsidR="00852A4E" w:rsidRPr="00EE69BF" w14:paraId="437E5CBE" w14:textId="77777777" w:rsidTr="00EE69BF">
        <w:trPr>
          <w:cantSplit/>
        </w:trPr>
        <w:tc>
          <w:tcPr>
            <w:tcW w:w="2212" w:type="dxa"/>
            <w:shd w:val="clear" w:color="auto" w:fill="F4F3F8"/>
            <w:tcMar>
              <w:top w:w="80" w:type="dxa"/>
              <w:left w:w="120" w:type="dxa"/>
              <w:bottom w:w="80" w:type="dxa"/>
              <w:right w:w="120" w:type="dxa"/>
            </w:tcMar>
            <w:vAlign w:val="center"/>
          </w:tcPr>
          <w:p w14:paraId="02A903C1" w14:textId="77777777" w:rsidR="00852A4E" w:rsidRPr="00EE69BF" w:rsidRDefault="00F74892">
            <w:pPr>
              <w:spacing w:after="40" w:line="240" w:lineRule="auto"/>
              <w:rPr>
                <w:rFonts w:ascii="Segoe UI" w:hAnsi="Segoe UI" w:cs="Segoe UI"/>
                <w:sz w:val="20"/>
                <w:szCs w:val="20"/>
              </w:rPr>
            </w:pPr>
            <w:r w:rsidRPr="00EE69BF">
              <w:rPr>
                <w:rFonts w:ascii="Segoe UI" w:hAnsi="Segoe UI" w:cs="Segoe UI"/>
                <w:b/>
                <w:sz w:val="20"/>
                <w:szCs w:val="20"/>
              </w:rPr>
              <w:t xml:space="preserve">Lead </w:t>
            </w:r>
            <w:proofErr w:type="spellStart"/>
            <w:r w:rsidRPr="00EE69BF">
              <w:rPr>
                <w:rFonts w:ascii="Segoe UI" w:hAnsi="Segoe UI" w:cs="Segoe UI"/>
                <w:b/>
                <w:sz w:val="20"/>
                <w:szCs w:val="20"/>
              </w:rPr>
              <w:t>organisation</w:t>
            </w:r>
            <w:proofErr w:type="spellEnd"/>
          </w:p>
        </w:tc>
        <w:tc>
          <w:tcPr>
            <w:tcW w:w="7148" w:type="dxa"/>
            <w:shd w:val="clear" w:color="auto" w:fill="FFF8E5"/>
            <w:tcMar>
              <w:top w:w="80" w:type="dxa"/>
              <w:left w:w="120" w:type="dxa"/>
              <w:bottom w:w="80" w:type="dxa"/>
              <w:right w:w="120" w:type="dxa"/>
            </w:tcMar>
            <w:vAlign w:val="center"/>
          </w:tcPr>
          <w:p w14:paraId="2901C20E"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[Full registered name of the lead organisation].</w:t>
            </w:r>
          </w:p>
        </w:tc>
      </w:tr>
      <w:tr w:rsidR="00F74892" w:rsidRPr="00EE69BF" w14:paraId="4622D4DD" w14:textId="77777777" w:rsidTr="00EE69BF">
        <w:trPr>
          <w:cantSplit/>
        </w:trPr>
        <w:tc>
          <w:tcPr>
            <w:tcW w:w="2212" w:type="dxa"/>
            <w:shd w:val="clear" w:color="auto" w:fill="F4F3F8"/>
            <w:tcMar>
              <w:top w:w="80" w:type="dxa"/>
              <w:left w:w="120" w:type="dxa"/>
              <w:bottom w:w="80" w:type="dxa"/>
              <w:right w:w="120" w:type="dxa"/>
            </w:tcMar>
            <w:vAlign w:val="center"/>
          </w:tcPr>
          <w:p w14:paraId="61B8C4B5" w14:textId="77777777" w:rsidR="00F74892" w:rsidRPr="00EE69BF" w:rsidRDefault="00F74892">
            <w:pPr>
              <w:spacing w:after="40" w:line="240" w:lineRule="auto"/>
              <w:rPr>
                <w:rFonts w:ascii="Segoe UI" w:hAnsi="Segoe UI" w:cs="Segoe UI"/>
                <w:b/>
                <w:sz w:val="20"/>
                <w:szCs w:val="20"/>
              </w:rPr>
            </w:pPr>
            <w:r w:rsidRPr="00EE69BF">
              <w:rPr>
                <w:rFonts w:ascii="Segoe UI" w:hAnsi="Segoe UI" w:cs="Segoe UI"/>
                <w:b/>
                <w:sz w:val="20"/>
                <w:szCs w:val="20"/>
              </w:rPr>
              <w:t>Other consortium members</w:t>
            </w:r>
          </w:p>
        </w:tc>
        <w:tc>
          <w:tcPr>
            <w:tcW w:w="7148" w:type="dxa"/>
            <w:shd w:val="clear" w:color="auto" w:fill="FFF8E5"/>
            <w:tcMar>
              <w:top w:w="80" w:type="dxa"/>
              <w:left w:w="120" w:type="dxa"/>
              <w:bottom w:w="80" w:type="dxa"/>
              <w:right w:w="120" w:type="dxa"/>
            </w:tcMar>
            <w:vAlign w:val="center"/>
          </w:tcPr>
          <w:p w14:paraId="085F2BE0" w14:textId="77777777" w:rsidR="00F74892" w:rsidRPr="00522355" w:rsidRDefault="00F74892">
            <w:pPr>
              <w:keepLines/>
              <w:spacing w:after="100" w:line="240" w:lineRule="auto"/>
              <w:rPr>
                <w:rFonts w:ascii="Segoe UI" w:hAnsi="Segoe UI" w:cs="Segoe UI"/>
                <w:iCs/>
                <w:color w:val="auto"/>
                <w:sz w:val="20"/>
              </w:rPr>
            </w:pPr>
            <w:r w:rsidRPr="00522355">
              <w:rPr>
                <w:rFonts w:ascii="Segoe UI" w:hAnsi="Segoe UI" w:cs="Segoe UI"/>
                <w:iCs/>
                <w:color w:val="auto"/>
                <w:sz w:val="20"/>
              </w:rPr>
              <w:t>Example: [Partner B]; contact: [name, email, phone]. List every other member, or write “Not applicable”.</w:t>
            </w:r>
          </w:p>
        </w:tc>
      </w:tr>
      <w:tr w:rsidR="00852A4E" w:rsidRPr="00EE69BF" w14:paraId="67ED564D" w14:textId="77777777" w:rsidTr="00EE69BF">
        <w:trPr>
          <w:cantSplit/>
        </w:trPr>
        <w:tc>
          <w:tcPr>
            <w:tcW w:w="2212" w:type="dxa"/>
            <w:shd w:val="clear" w:color="auto" w:fill="F4F3F8"/>
            <w:tcMar>
              <w:top w:w="80" w:type="dxa"/>
              <w:left w:w="120" w:type="dxa"/>
              <w:bottom w:w="80" w:type="dxa"/>
              <w:right w:w="120" w:type="dxa"/>
            </w:tcMar>
            <w:vAlign w:val="center"/>
          </w:tcPr>
          <w:p w14:paraId="414D0DBC"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Primary contact</w:t>
            </w:r>
          </w:p>
        </w:tc>
        <w:tc>
          <w:tcPr>
            <w:tcW w:w="7148" w:type="dxa"/>
            <w:shd w:val="clear" w:color="auto" w:fill="FFF8E5"/>
            <w:tcMar>
              <w:top w:w="80" w:type="dxa"/>
              <w:left w:w="120" w:type="dxa"/>
              <w:bottom w:w="80" w:type="dxa"/>
              <w:right w:w="120" w:type="dxa"/>
            </w:tcMar>
            <w:vAlign w:val="center"/>
          </w:tcPr>
          <w:p w14:paraId="4414AAE8"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[Name], Programme Manager; contact@example.org; [telephone number].</w:t>
            </w:r>
          </w:p>
        </w:tc>
      </w:tr>
      <w:tr w:rsidR="00852A4E" w:rsidRPr="00EE69BF" w14:paraId="4E6849A5" w14:textId="77777777" w:rsidTr="00EE69BF">
        <w:trPr>
          <w:cantSplit/>
        </w:trPr>
        <w:tc>
          <w:tcPr>
            <w:tcW w:w="2212" w:type="dxa"/>
            <w:shd w:val="clear" w:color="auto" w:fill="F4F3F8"/>
            <w:tcMar>
              <w:top w:w="80" w:type="dxa"/>
              <w:left w:w="120" w:type="dxa"/>
              <w:bottom w:w="80" w:type="dxa"/>
              <w:right w:w="120" w:type="dxa"/>
            </w:tcMar>
            <w:vAlign w:val="center"/>
          </w:tcPr>
          <w:p w14:paraId="1714C7E1"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Registration in Syria</w:t>
            </w:r>
          </w:p>
        </w:tc>
        <w:tc>
          <w:tcPr>
            <w:tcW w:w="7148" w:type="dxa"/>
            <w:shd w:val="clear" w:color="auto" w:fill="FFF8E5"/>
            <w:tcMar>
              <w:top w:w="80" w:type="dxa"/>
              <w:left w:w="120" w:type="dxa"/>
              <w:bottom w:w="80" w:type="dxa"/>
              <w:right w:w="120" w:type="dxa"/>
            </w:tcMar>
            <w:vAlign w:val="center"/>
          </w:tcPr>
          <w:p w14:paraId="1344B88A"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[Organisation]; [official number]; [registration date]; [issuing authority]. Repeat for each member.</w:t>
            </w:r>
          </w:p>
        </w:tc>
      </w:tr>
      <w:tr w:rsidR="00852A4E" w:rsidRPr="00EE69BF" w14:paraId="5897470A" w14:textId="77777777" w:rsidTr="00EE69BF">
        <w:trPr>
          <w:cantSplit/>
        </w:trPr>
        <w:tc>
          <w:tcPr>
            <w:tcW w:w="2212" w:type="dxa"/>
            <w:shd w:val="clear" w:color="auto" w:fill="F4F3F8"/>
            <w:tcMar>
              <w:top w:w="80" w:type="dxa"/>
              <w:left w:w="120" w:type="dxa"/>
              <w:bottom w:w="80" w:type="dxa"/>
              <w:right w:w="120" w:type="dxa"/>
            </w:tcMar>
            <w:vAlign w:val="center"/>
          </w:tcPr>
          <w:p w14:paraId="11DE0BAC"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Selected region or regions</w:t>
            </w:r>
          </w:p>
        </w:tc>
        <w:tc>
          <w:tcPr>
            <w:tcW w:w="7148" w:type="dxa"/>
            <w:shd w:val="clear" w:color="auto" w:fill="FFF8E5"/>
            <w:tcMar>
              <w:top w:w="80" w:type="dxa"/>
              <w:left w:w="120" w:type="dxa"/>
              <w:bottom w:w="80" w:type="dxa"/>
              <w:right w:w="120" w:type="dxa"/>
            </w:tcMar>
            <w:vAlign w:val="center"/>
          </w:tcPr>
          <w:p w14:paraId="0E7278F7" w14:textId="77777777" w:rsidR="00852A4E" w:rsidRPr="00522355" w:rsidRDefault="00F74892">
            <w:pPr>
              <w:keepLines/>
              <w:spacing w:after="100" w:line="240" w:lineRule="auto"/>
              <w:rPr>
                <w:rFonts w:ascii="Segoe UI" w:hAnsi="Segoe UI" w:cs="Segoe UI"/>
                <w:iCs/>
                <w:color w:val="auto"/>
                <w:sz w:val="20"/>
              </w:rPr>
            </w:pPr>
            <w:r w:rsidRPr="00522355">
              <w:rPr>
                <w:rFonts w:ascii="Segoe UI" w:hAnsi="Segoe UI" w:cs="Segoe UI"/>
                <w:iCs/>
                <w:color w:val="auto"/>
                <w:sz w:val="20"/>
              </w:rPr>
              <w:t>Example: Single applicant: Homs. Consortium: Homs and Hama. Name at least two distinct regions for a consortium.</w:t>
            </w:r>
          </w:p>
        </w:tc>
      </w:tr>
      <w:tr w:rsidR="00852A4E" w:rsidRPr="00EE69BF" w14:paraId="24340989" w14:textId="77777777" w:rsidTr="00EE69BF">
        <w:trPr>
          <w:cantSplit/>
        </w:trPr>
        <w:tc>
          <w:tcPr>
            <w:tcW w:w="2212" w:type="dxa"/>
            <w:shd w:val="clear" w:color="auto" w:fill="F4F3F8"/>
            <w:tcMar>
              <w:top w:w="80" w:type="dxa"/>
              <w:left w:w="120" w:type="dxa"/>
              <w:bottom w:w="80" w:type="dxa"/>
              <w:right w:w="120" w:type="dxa"/>
            </w:tcMar>
            <w:vAlign w:val="center"/>
          </w:tcPr>
          <w:p w14:paraId="3E8D2406"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Project title</w:t>
            </w:r>
          </w:p>
        </w:tc>
        <w:tc>
          <w:tcPr>
            <w:tcW w:w="7148" w:type="dxa"/>
            <w:shd w:val="clear" w:color="auto" w:fill="FFF8E5"/>
            <w:tcMar>
              <w:top w:w="80" w:type="dxa"/>
              <w:left w:w="120" w:type="dxa"/>
              <w:bottom w:w="80" w:type="dxa"/>
              <w:right w:w="120" w:type="dxa"/>
            </w:tcMar>
            <w:vAlign w:val="center"/>
          </w:tcPr>
          <w:p w14:paraId="47ABC868"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Survivor Support and Referral Network in Homs and Hama.</w:t>
            </w:r>
          </w:p>
        </w:tc>
      </w:tr>
      <w:tr w:rsidR="00852A4E" w:rsidRPr="00EE69BF" w14:paraId="3DA803A9" w14:textId="77777777" w:rsidTr="00EE69BF">
        <w:trPr>
          <w:cantSplit/>
        </w:trPr>
        <w:tc>
          <w:tcPr>
            <w:tcW w:w="2212" w:type="dxa"/>
            <w:shd w:val="clear" w:color="auto" w:fill="F4F3F8"/>
            <w:tcMar>
              <w:top w:w="80" w:type="dxa"/>
              <w:left w:w="120" w:type="dxa"/>
              <w:bottom w:w="80" w:type="dxa"/>
              <w:right w:w="120" w:type="dxa"/>
            </w:tcMar>
            <w:vAlign w:val="center"/>
          </w:tcPr>
          <w:p w14:paraId="7B5E98BE"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Requested amount</w:t>
            </w:r>
          </w:p>
        </w:tc>
        <w:tc>
          <w:tcPr>
            <w:tcW w:w="7148" w:type="dxa"/>
            <w:shd w:val="clear" w:color="auto" w:fill="FFF8E5"/>
            <w:tcMar>
              <w:top w:w="80" w:type="dxa"/>
              <w:left w:w="120" w:type="dxa"/>
              <w:bottom w:w="80" w:type="dxa"/>
              <w:right w:w="120" w:type="dxa"/>
            </w:tcMar>
            <w:vAlign w:val="center"/>
          </w:tcPr>
          <w:p w14:paraId="7716B844" w14:textId="77777777" w:rsidR="00852A4E" w:rsidRPr="00522355" w:rsidRDefault="00F74892">
            <w:pPr>
              <w:keepLines/>
              <w:spacing w:after="100" w:line="240" w:lineRule="auto"/>
              <w:rPr>
                <w:rFonts w:ascii="Segoe UI" w:hAnsi="Segoe UI" w:cs="Segoe UI"/>
                <w:iCs/>
                <w:color w:val="auto"/>
                <w:sz w:val="20"/>
              </w:rPr>
            </w:pPr>
            <w:r w:rsidRPr="00522355">
              <w:rPr>
                <w:rFonts w:ascii="Segoe UI" w:hAnsi="Segoe UI" w:cs="Segoe UI"/>
                <w:iCs/>
                <w:color w:val="auto"/>
                <w:sz w:val="20"/>
              </w:rPr>
              <w:t>Example: USD 48,000 total for a two-organisation consortium covering Homs and Hama.</w:t>
            </w:r>
          </w:p>
        </w:tc>
      </w:tr>
      <w:tr w:rsidR="00852A4E" w:rsidRPr="00EE69BF" w14:paraId="100B23D5" w14:textId="77777777" w:rsidTr="00EE69BF">
        <w:trPr>
          <w:cantSplit/>
        </w:trPr>
        <w:tc>
          <w:tcPr>
            <w:tcW w:w="2212" w:type="dxa"/>
            <w:shd w:val="clear" w:color="auto" w:fill="F4F3F8"/>
            <w:tcMar>
              <w:top w:w="80" w:type="dxa"/>
              <w:left w:w="120" w:type="dxa"/>
              <w:bottom w:w="80" w:type="dxa"/>
              <w:right w:w="120" w:type="dxa"/>
            </w:tcMar>
            <w:vAlign w:val="center"/>
          </w:tcPr>
          <w:p w14:paraId="71A14714"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Proposed duration</w:t>
            </w:r>
          </w:p>
        </w:tc>
        <w:tc>
          <w:tcPr>
            <w:tcW w:w="7148" w:type="dxa"/>
            <w:shd w:val="clear" w:color="auto" w:fill="FFF8E5"/>
            <w:tcMar>
              <w:top w:w="80" w:type="dxa"/>
              <w:left w:w="120" w:type="dxa"/>
              <w:bottom w:w="80" w:type="dxa"/>
              <w:right w:w="120" w:type="dxa"/>
            </w:tcMar>
            <w:vAlign w:val="center"/>
          </w:tcPr>
          <w:p w14:paraId="5330BE8E"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12 months, from [start month/year] to [end month/year].</w:t>
            </w:r>
          </w:p>
        </w:tc>
      </w:tr>
      <w:tr w:rsidR="00852A4E" w:rsidRPr="00EE69BF" w14:paraId="59BA1EFF" w14:textId="77777777" w:rsidTr="00EE69BF">
        <w:trPr>
          <w:cantSplit/>
        </w:trPr>
        <w:tc>
          <w:tcPr>
            <w:tcW w:w="2212" w:type="dxa"/>
            <w:shd w:val="clear" w:color="auto" w:fill="F4F3F8"/>
            <w:tcMar>
              <w:top w:w="80" w:type="dxa"/>
              <w:left w:w="120" w:type="dxa"/>
              <w:bottom w:w="80" w:type="dxa"/>
              <w:right w:w="120" w:type="dxa"/>
            </w:tcMar>
            <w:vAlign w:val="center"/>
          </w:tcPr>
          <w:p w14:paraId="166A587B"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Estimated unique participants</w:t>
            </w:r>
          </w:p>
        </w:tc>
        <w:tc>
          <w:tcPr>
            <w:tcW w:w="7148" w:type="dxa"/>
            <w:shd w:val="clear" w:color="auto" w:fill="FFF8E5"/>
            <w:tcMar>
              <w:top w:w="80" w:type="dxa"/>
              <w:left w:w="120" w:type="dxa"/>
              <w:bottom w:w="80" w:type="dxa"/>
              <w:right w:w="120" w:type="dxa"/>
            </w:tcMar>
            <w:vAlign w:val="center"/>
          </w:tcPr>
          <w:p w14:paraId="08D11FB5"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120 people: 60 in Homs and 60 in Hama, including survivors and family members; each person counted once.</w:t>
            </w:r>
          </w:p>
        </w:tc>
      </w:tr>
      <w:tr w:rsidR="00852A4E" w:rsidRPr="00EE69BF" w14:paraId="10AF6A7B" w14:textId="77777777" w:rsidTr="00EE69BF">
        <w:trPr>
          <w:cantSplit/>
        </w:trPr>
        <w:tc>
          <w:tcPr>
            <w:tcW w:w="2212" w:type="dxa"/>
            <w:shd w:val="clear" w:color="auto" w:fill="F4F3F8"/>
            <w:tcMar>
              <w:top w:w="80" w:type="dxa"/>
              <w:left w:w="120" w:type="dxa"/>
              <w:bottom w:w="80" w:type="dxa"/>
              <w:right w:w="120" w:type="dxa"/>
            </w:tcMar>
            <w:vAlign w:val="center"/>
          </w:tcPr>
          <w:p w14:paraId="5443F7F9" w14:textId="77777777" w:rsidR="00852A4E" w:rsidRPr="00EE69BF" w:rsidRDefault="00000000">
            <w:pPr>
              <w:spacing w:after="40" w:line="240" w:lineRule="auto"/>
              <w:rPr>
                <w:rFonts w:ascii="Segoe UI" w:hAnsi="Segoe UI" w:cs="Segoe UI"/>
                <w:sz w:val="20"/>
                <w:szCs w:val="20"/>
              </w:rPr>
            </w:pPr>
            <w:r w:rsidRPr="00EE69BF">
              <w:rPr>
                <w:rFonts w:ascii="Segoe UI" w:hAnsi="Segoe UI" w:cs="Segoe UI"/>
                <w:b/>
                <w:sz w:val="20"/>
                <w:szCs w:val="20"/>
              </w:rPr>
              <w:t>Women-led and survivor-led status</w:t>
            </w:r>
          </w:p>
        </w:tc>
        <w:tc>
          <w:tcPr>
            <w:tcW w:w="7148" w:type="dxa"/>
            <w:shd w:val="clear" w:color="auto" w:fill="FFF8E5"/>
            <w:tcMar>
              <w:top w:w="80" w:type="dxa"/>
              <w:left w:w="120" w:type="dxa"/>
              <w:bottom w:w="80" w:type="dxa"/>
              <w:right w:w="120" w:type="dxa"/>
            </w:tcMar>
            <w:vAlign w:val="center"/>
          </w:tcPr>
          <w:p w14:paraId="4E8CF568" w14:textId="77777777" w:rsidR="00852A4E" w:rsidRPr="00522355" w:rsidRDefault="00000000">
            <w:pPr>
              <w:keepLines/>
              <w:spacing w:after="100" w:line="240" w:lineRule="auto"/>
              <w:rPr>
                <w:rFonts w:ascii="Segoe UI" w:hAnsi="Segoe UI" w:cs="Segoe UI"/>
                <w:iCs/>
                <w:color w:val="auto"/>
                <w:sz w:val="20"/>
              </w:rPr>
            </w:pPr>
            <w:r w:rsidRPr="00522355">
              <w:rPr>
                <w:rFonts w:ascii="Segoe UI" w:hAnsi="Segoe UI" w:cs="Segoe UI"/>
                <w:iCs/>
                <w:color w:val="auto"/>
                <w:sz w:val="20"/>
              </w:rPr>
              <w:t>Example: Lead: women-led—Yes; survivor-led—Yes. Partner B: women-led—No; survivor-led—Yes. Explain in Section 2.</w:t>
            </w:r>
          </w:p>
        </w:tc>
      </w:tr>
    </w:tbl>
    <w:p w14:paraId="3494A00A" w14:textId="77777777" w:rsidR="00852A4E" w:rsidRPr="00EE69BF" w:rsidRDefault="00000000">
      <w:pPr>
        <w:pStyle w:val="Heading1"/>
        <w:rPr>
          <w:rFonts w:ascii="Segoe UI" w:hAnsi="Segoe UI" w:cs="Segoe UI"/>
        </w:rPr>
      </w:pPr>
      <w:r w:rsidRPr="00EE69BF">
        <w:rPr>
          <w:rFonts w:ascii="Segoe UI" w:hAnsi="Segoe UI" w:cs="Segoe UI"/>
        </w:rPr>
        <w:t>2. Survivor leadership and organisational experience</w:t>
      </w:r>
    </w:p>
    <w:p w14:paraId="44CC71AE"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2.1 Survivor leadership and decision-making</w:t>
      </w:r>
    </w:p>
    <w:p w14:paraId="7231F613"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State whether the organisation is survivor-led. Explain the leadership and decision-making roles of survivors of detention and/or families of disappeared persons, including project oversight. If it is not survivor-led, explain how survivors influence decisions. For a consortium, cover each member. Maximum 200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14AAED80" w14:textId="77777777">
        <w:trPr>
          <w:cantSplit/>
        </w:trPr>
        <w:tc>
          <w:tcPr>
            <w:tcW w:w="9360" w:type="dxa"/>
            <w:shd w:val="clear" w:color="auto" w:fill="FCFCFD"/>
            <w:tcMar>
              <w:top w:w="80" w:type="dxa"/>
              <w:left w:w="120" w:type="dxa"/>
              <w:bottom w:w="80" w:type="dxa"/>
              <w:right w:w="120" w:type="dxa"/>
            </w:tcMar>
            <w:vAlign w:val="center"/>
          </w:tcPr>
          <w:p w14:paraId="01BA3D41"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Survivors hold four of seven board seats and approve project priorities; a survivor representative chairs the project steering group.</w:t>
            </w:r>
          </w:p>
          <w:p w14:paraId="60CC8DF3"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226E8AFC"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05D698A7"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7C660F21"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lastRenderedPageBreak/>
        <w:t>2.2 Leadership of women survivors and female family members</w:t>
      </w:r>
    </w:p>
    <w:p w14:paraId="725F57B3"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If the organisation is women-led, explain how. In all cases, describe how women survivors and female family members influence organisational and project decisions. For a consortium, cover each member and the joint project. Maximum 150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691C62D2" w14:textId="77777777">
        <w:trPr>
          <w:cantSplit/>
        </w:trPr>
        <w:tc>
          <w:tcPr>
            <w:tcW w:w="9360" w:type="dxa"/>
            <w:shd w:val="clear" w:color="auto" w:fill="FCFCFD"/>
            <w:tcMar>
              <w:top w:w="80" w:type="dxa"/>
              <w:left w:w="120" w:type="dxa"/>
              <w:bottom w:w="80" w:type="dxa"/>
              <w:right w:w="120" w:type="dxa"/>
            </w:tcMar>
            <w:vAlign w:val="center"/>
          </w:tcPr>
          <w:p w14:paraId="4EB471D3"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Women survivors co-chair planning meetings and helped choose session times and transport arrangements to support their participation.</w:t>
            </w:r>
          </w:p>
          <w:p w14:paraId="7B7F98F8"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107EE88"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2.3 Previous experience with survivors of detention and families of disappeared persons</w:t>
      </w:r>
    </w:p>
    <w:p w14:paraId="28567B86"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Summarise the organisation's relevant work, trusted relationships and main lessons. For a consortium, explain the relevant experience of each member.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2A418499" w14:textId="77777777">
        <w:trPr>
          <w:cantSplit/>
        </w:trPr>
        <w:tc>
          <w:tcPr>
            <w:tcW w:w="9360" w:type="dxa"/>
            <w:shd w:val="clear" w:color="auto" w:fill="FCFCFD"/>
            <w:tcMar>
              <w:top w:w="80" w:type="dxa"/>
              <w:left w:w="120" w:type="dxa"/>
              <w:bottom w:w="80" w:type="dxa"/>
              <w:right w:w="120" w:type="dxa"/>
            </w:tcMar>
            <w:vAlign w:val="center"/>
          </w:tcPr>
          <w:p w14:paraId="18CD8C4A"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We supported families through peer groups and referrals in 2025; feedback showed a need for more private follow-up.</w:t>
            </w:r>
          </w:p>
          <w:p w14:paraId="208BB23D" w14:textId="77777777" w:rsidR="00C458CA" w:rsidRPr="00EE69BF" w:rsidRDefault="00000000">
            <w:pPr>
              <w:spacing w:after="80"/>
              <w:rPr>
                <w:rFonts w:ascii="Segoe UI" w:hAnsi="Segoe UI" w:cs="Segoe UI"/>
              </w:rPr>
            </w:pPr>
            <w:r w:rsidRPr="00EE69BF">
              <w:rPr>
                <w:rFonts w:ascii="Segoe UI" w:hAnsi="Segoe UI" w:cs="Segoe UI"/>
                <w:szCs w:val="24"/>
              </w:rPr>
              <w:t xml:space="preserve"> </w:t>
            </w:r>
          </w:p>
        </w:tc>
      </w:tr>
    </w:tbl>
    <w:p w14:paraId="2E88A6C8"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2.4 Experience in the selected region or regions</w:t>
      </w:r>
    </w:p>
    <w:p w14:paraId="4B730389"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Describe previous activities, local relationships, community access and knowledge of risks in each selected region. For a consortium, identify which member brings relevant experience in each region.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42C48FC7" w14:textId="77777777">
        <w:trPr>
          <w:cantSplit/>
        </w:trPr>
        <w:tc>
          <w:tcPr>
            <w:tcW w:w="9360" w:type="dxa"/>
            <w:shd w:val="clear" w:color="auto" w:fill="FCFCFD"/>
            <w:tcMar>
              <w:top w:w="80" w:type="dxa"/>
              <w:left w:w="120" w:type="dxa"/>
              <w:bottom w:w="80" w:type="dxa"/>
              <w:right w:w="120" w:type="dxa"/>
            </w:tcMar>
            <w:vAlign w:val="center"/>
          </w:tcPr>
          <w:p w14:paraId="165B7BCC"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The lead has trusted survivor contacts in Homs; Partner B brings referral links and community access in Hama.</w:t>
            </w:r>
          </w:p>
          <w:p w14:paraId="4EA8F4CF"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9CC9253" w14:textId="77777777" w:rsidR="00852A4E" w:rsidRPr="00EE69BF" w:rsidRDefault="00000000">
      <w:pPr>
        <w:pStyle w:val="Heading2"/>
        <w:rPr>
          <w:rFonts w:ascii="Segoe UI" w:hAnsi="Segoe UI" w:cs="Segoe UI"/>
        </w:rPr>
      </w:pPr>
      <w:r w:rsidRPr="00EE69BF">
        <w:rPr>
          <w:rFonts w:ascii="Segoe UI" w:hAnsi="Segoe UI" w:cs="Segoe UI"/>
        </w:rPr>
        <w:t>2.5 Previous projects and funding managed</w:t>
      </w:r>
    </w:p>
    <w:p w14:paraId="08162324" w14:textId="77777777" w:rsidR="00852A4E" w:rsidRPr="00EE69BF" w:rsidRDefault="00000000">
      <w:pPr>
        <w:keepNext/>
        <w:spacing w:after="100" w:line="259" w:lineRule="auto"/>
        <w:rPr>
          <w:rFonts w:ascii="Segoe UI" w:hAnsi="Segoe UI" w:cs="Segoe UI"/>
        </w:rPr>
      </w:pPr>
      <w:r w:rsidRPr="00EE69BF">
        <w:rPr>
          <w:rFonts w:ascii="Segoe UI" w:hAnsi="Segoe UI" w:cs="Segoe UI"/>
          <w:sz w:val="20"/>
        </w:rPr>
        <w:t>Applicants must demonstrate previous project or grant funding management. List relevant examples and, for a consortium, name the member that managed each project. Supporting evidence is required only if requested by GSF. Replace the example row and add rows as needed.</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1900"/>
        <w:gridCol w:w="2200"/>
        <w:gridCol w:w="950"/>
        <w:gridCol w:w="1350"/>
        <w:gridCol w:w="2960"/>
      </w:tblGrid>
      <w:tr w:rsidR="00852A4E" w:rsidRPr="00EE69BF" w14:paraId="2C5C3759" w14:textId="77777777">
        <w:trPr>
          <w:cantSplit/>
          <w:tblHeader/>
        </w:trPr>
        <w:tc>
          <w:tcPr>
            <w:tcW w:w="1900" w:type="dxa"/>
            <w:shd w:val="clear" w:color="auto" w:fill="35285F"/>
            <w:tcMar>
              <w:top w:w="80" w:type="dxa"/>
              <w:left w:w="120" w:type="dxa"/>
              <w:bottom w:w="80" w:type="dxa"/>
              <w:right w:w="120" w:type="dxa"/>
            </w:tcMar>
            <w:vAlign w:val="center"/>
          </w:tcPr>
          <w:p w14:paraId="544EDD44"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Organisation / project / funder</w:t>
            </w:r>
          </w:p>
        </w:tc>
        <w:tc>
          <w:tcPr>
            <w:tcW w:w="2200" w:type="dxa"/>
            <w:shd w:val="clear" w:color="auto" w:fill="35285F"/>
            <w:tcMar>
              <w:top w:w="80" w:type="dxa"/>
              <w:left w:w="120" w:type="dxa"/>
              <w:bottom w:w="80" w:type="dxa"/>
              <w:right w:w="120" w:type="dxa"/>
            </w:tcMar>
            <w:vAlign w:val="center"/>
          </w:tcPr>
          <w:p w14:paraId="708B5497"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Survivor group and region</w:t>
            </w:r>
          </w:p>
        </w:tc>
        <w:tc>
          <w:tcPr>
            <w:tcW w:w="950" w:type="dxa"/>
            <w:shd w:val="clear" w:color="auto" w:fill="35285F"/>
            <w:tcMar>
              <w:top w:w="80" w:type="dxa"/>
              <w:left w:w="120" w:type="dxa"/>
              <w:bottom w:w="80" w:type="dxa"/>
              <w:right w:w="120" w:type="dxa"/>
            </w:tcMar>
            <w:vAlign w:val="center"/>
          </w:tcPr>
          <w:p w14:paraId="2C390B5C"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Dates</w:t>
            </w:r>
          </w:p>
        </w:tc>
        <w:tc>
          <w:tcPr>
            <w:tcW w:w="1350" w:type="dxa"/>
            <w:shd w:val="clear" w:color="auto" w:fill="35285F"/>
            <w:tcMar>
              <w:top w:w="80" w:type="dxa"/>
              <w:left w:w="120" w:type="dxa"/>
              <w:bottom w:w="80" w:type="dxa"/>
              <w:right w:w="120" w:type="dxa"/>
            </w:tcMar>
            <w:vAlign w:val="center"/>
          </w:tcPr>
          <w:p w14:paraId="23758E7B"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Funding managed</w:t>
            </w:r>
          </w:p>
        </w:tc>
        <w:tc>
          <w:tcPr>
            <w:tcW w:w="2960" w:type="dxa"/>
            <w:shd w:val="clear" w:color="auto" w:fill="35285F"/>
            <w:tcMar>
              <w:top w:w="80" w:type="dxa"/>
              <w:left w:w="120" w:type="dxa"/>
              <w:bottom w:w="80" w:type="dxa"/>
              <w:right w:w="120" w:type="dxa"/>
            </w:tcMar>
            <w:vAlign w:val="center"/>
          </w:tcPr>
          <w:p w14:paraId="6FE7D827"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Key result</w:t>
            </w:r>
          </w:p>
        </w:tc>
      </w:tr>
      <w:tr w:rsidR="00852A4E" w:rsidRPr="00EE69BF" w14:paraId="2AD2A0EB" w14:textId="77777777">
        <w:trPr>
          <w:cantSplit/>
        </w:trPr>
        <w:tc>
          <w:tcPr>
            <w:tcW w:w="1900" w:type="dxa"/>
            <w:tcMar>
              <w:top w:w="80" w:type="dxa"/>
              <w:left w:w="120" w:type="dxa"/>
              <w:bottom w:w="80" w:type="dxa"/>
              <w:right w:w="120" w:type="dxa"/>
            </w:tcMar>
            <w:vAlign w:val="center"/>
          </w:tcPr>
          <w:p w14:paraId="68C40973"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Example: [Member A]; peer support / [Funder]</w:t>
            </w:r>
          </w:p>
        </w:tc>
        <w:tc>
          <w:tcPr>
            <w:tcW w:w="2200" w:type="dxa"/>
            <w:tcMar>
              <w:top w:w="80" w:type="dxa"/>
              <w:left w:w="120" w:type="dxa"/>
              <w:bottom w:w="80" w:type="dxa"/>
              <w:right w:w="120" w:type="dxa"/>
            </w:tcMar>
            <w:vAlign w:val="center"/>
          </w:tcPr>
          <w:p w14:paraId="43AB82DA"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Families of disappeared persons, Homs</w:t>
            </w:r>
          </w:p>
        </w:tc>
        <w:tc>
          <w:tcPr>
            <w:tcW w:w="950" w:type="dxa"/>
            <w:tcMar>
              <w:top w:w="80" w:type="dxa"/>
              <w:left w:w="120" w:type="dxa"/>
              <w:bottom w:w="80" w:type="dxa"/>
              <w:right w:w="120" w:type="dxa"/>
            </w:tcMar>
            <w:vAlign w:val="center"/>
          </w:tcPr>
          <w:p w14:paraId="25C7CBA0"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Jan–Jun 2025</w:t>
            </w:r>
          </w:p>
        </w:tc>
        <w:tc>
          <w:tcPr>
            <w:tcW w:w="1350" w:type="dxa"/>
            <w:tcMar>
              <w:top w:w="80" w:type="dxa"/>
              <w:left w:w="120" w:type="dxa"/>
              <w:bottom w:w="80" w:type="dxa"/>
              <w:right w:w="120" w:type="dxa"/>
            </w:tcMar>
            <w:vAlign w:val="center"/>
          </w:tcPr>
          <w:p w14:paraId="7CDB7836"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USD 10,000</w:t>
            </w:r>
          </w:p>
        </w:tc>
        <w:tc>
          <w:tcPr>
            <w:tcW w:w="2960" w:type="dxa"/>
            <w:tcMar>
              <w:top w:w="80" w:type="dxa"/>
              <w:left w:w="120" w:type="dxa"/>
              <w:bottom w:w="80" w:type="dxa"/>
              <w:right w:w="120" w:type="dxa"/>
            </w:tcMar>
            <w:vAlign w:val="center"/>
          </w:tcPr>
          <w:p w14:paraId="0A9FAD93"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40 people received information and referral support.</w:t>
            </w:r>
          </w:p>
        </w:tc>
      </w:tr>
      <w:tr w:rsidR="00852A4E" w:rsidRPr="00EE69BF" w14:paraId="3DD6344C" w14:textId="77777777">
        <w:trPr>
          <w:cantSplit/>
        </w:trPr>
        <w:tc>
          <w:tcPr>
            <w:tcW w:w="1900" w:type="dxa"/>
            <w:tcMar>
              <w:top w:w="80" w:type="dxa"/>
              <w:left w:w="120" w:type="dxa"/>
              <w:bottom w:w="80" w:type="dxa"/>
              <w:right w:w="120" w:type="dxa"/>
            </w:tcMar>
            <w:vAlign w:val="center"/>
          </w:tcPr>
          <w:p w14:paraId="6D7419E8"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project]</w:t>
            </w:r>
          </w:p>
        </w:tc>
        <w:tc>
          <w:tcPr>
            <w:tcW w:w="2200" w:type="dxa"/>
            <w:tcMar>
              <w:top w:w="80" w:type="dxa"/>
              <w:left w:w="120" w:type="dxa"/>
              <w:bottom w:w="80" w:type="dxa"/>
              <w:right w:w="120" w:type="dxa"/>
            </w:tcMar>
            <w:vAlign w:val="center"/>
          </w:tcPr>
          <w:p w14:paraId="1A12BE83" w14:textId="77777777" w:rsidR="00852A4E" w:rsidRPr="00522355" w:rsidRDefault="00852A4E">
            <w:pPr>
              <w:keepLines/>
              <w:spacing w:after="100" w:line="240" w:lineRule="auto"/>
              <w:rPr>
                <w:rFonts w:ascii="Segoe UI" w:hAnsi="Segoe UI" w:cs="Segoe UI"/>
                <w:iCs/>
                <w:color w:val="auto"/>
                <w:sz w:val="20"/>
                <w:szCs w:val="28"/>
              </w:rPr>
            </w:pPr>
          </w:p>
        </w:tc>
        <w:tc>
          <w:tcPr>
            <w:tcW w:w="950" w:type="dxa"/>
            <w:tcMar>
              <w:top w:w="80" w:type="dxa"/>
              <w:left w:w="120" w:type="dxa"/>
              <w:bottom w:w="80" w:type="dxa"/>
              <w:right w:w="120" w:type="dxa"/>
            </w:tcMar>
            <w:vAlign w:val="center"/>
          </w:tcPr>
          <w:p w14:paraId="5C236A59" w14:textId="77777777" w:rsidR="00852A4E" w:rsidRPr="00522355" w:rsidRDefault="00852A4E">
            <w:pPr>
              <w:keepLines/>
              <w:spacing w:after="100" w:line="240" w:lineRule="auto"/>
              <w:rPr>
                <w:rFonts w:ascii="Segoe UI" w:hAnsi="Segoe UI" w:cs="Segoe UI"/>
                <w:iCs/>
                <w:color w:val="auto"/>
                <w:sz w:val="20"/>
                <w:szCs w:val="28"/>
              </w:rPr>
            </w:pPr>
          </w:p>
        </w:tc>
        <w:tc>
          <w:tcPr>
            <w:tcW w:w="1350" w:type="dxa"/>
            <w:tcMar>
              <w:top w:w="80" w:type="dxa"/>
              <w:left w:w="120" w:type="dxa"/>
              <w:bottom w:w="80" w:type="dxa"/>
              <w:right w:w="120" w:type="dxa"/>
            </w:tcMar>
            <w:vAlign w:val="center"/>
          </w:tcPr>
          <w:p w14:paraId="55B3D277" w14:textId="77777777" w:rsidR="00852A4E" w:rsidRPr="00522355" w:rsidRDefault="00852A4E">
            <w:pPr>
              <w:keepLines/>
              <w:spacing w:after="100" w:line="240" w:lineRule="auto"/>
              <w:rPr>
                <w:rFonts w:ascii="Segoe UI" w:hAnsi="Segoe UI" w:cs="Segoe UI"/>
                <w:iCs/>
                <w:color w:val="auto"/>
                <w:sz w:val="20"/>
                <w:szCs w:val="28"/>
              </w:rPr>
            </w:pPr>
          </w:p>
        </w:tc>
        <w:tc>
          <w:tcPr>
            <w:tcW w:w="2960" w:type="dxa"/>
            <w:tcMar>
              <w:top w:w="80" w:type="dxa"/>
              <w:left w:w="120" w:type="dxa"/>
              <w:bottom w:w="80" w:type="dxa"/>
              <w:right w:w="120" w:type="dxa"/>
            </w:tcMar>
            <w:vAlign w:val="center"/>
          </w:tcPr>
          <w:p w14:paraId="6E9DFBEA"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3C15D4F6" w14:textId="77777777">
        <w:trPr>
          <w:cantSplit/>
        </w:trPr>
        <w:tc>
          <w:tcPr>
            <w:tcW w:w="1900" w:type="dxa"/>
            <w:tcMar>
              <w:top w:w="80" w:type="dxa"/>
              <w:left w:w="120" w:type="dxa"/>
              <w:bottom w:w="80" w:type="dxa"/>
              <w:right w:w="120" w:type="dxa"/>
            </w:tcMar>
            <w:vAlign w:val="center"/>
          </w:tcPr>
          <w:p w14:paraId="5DA11DDA"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project]</w:t>
            </w:r>
          </w:p>
        </w:tc>
        <w:tc>
          <w:tcPr>
            <w:tcW w:w="2200" w:type="dxa"/>
            <w:tcMar>
              <w:top w:w="80" w:type="dxa"/>
              <w:left w:w="120" w:type="dxa"/>
              <w:bottom w:w="80" w:type="dxa"/>
              <w:right w:w="120" w:type="dxa"/>
            </w:tcMar>
            <w:vAlign w:val="center"/>
          </w:tcPr>
          <w:p w14:paraId="090310A9" w14:textId="77777777" w:rsidR="00852A4E" w:rsidRPr="00522355" w:rsidRDefault="00852A4E">
            <w:pPr>
              <w:keepLines/>
              <w:spacing w:after="100" w:line="240" w:lineRule="auto"/>
              <w:rPr>
                <w:rFonts w:ascii="Segoe UI" w:hAnsi="Segoe UI" w:cs="Segoe UI"/>
                <w:iCs/>
                <w:color w:val="auto"/>
                <w:sz w:val="20"/>
                <w:szCs w:val="28"/>
              </w:rPr>
            </w:pPr>
          </w:p>
        </w:tc>
        <w:tc>
          <w:tcPr>
            <w:tcW w:w="950" w:type="dxa"/>
            <w:tcMar>
              <w:top w:w="80" w:type="dxa"/>
              <w:left w:w="120" w:type="dxa"/>
              <w:bottom w:w="80" w:type="dxa"/>
              <w:right w:w="120" w:type="dxa"/>
            </w:tcMar>
            <w:vAlign w:val="center"/>
          </w:tcPr>
          <w:p w14:paraId="55A2DC6A" w14:textId="77777777" w:rsidR="00852A4E" w:rsidRPr="00522355" w:rsidRDefault="00852A4E">
            <w:pPr>
              <w:keepLines/>
              <w:spacing w:after="100" w:line="240" w:lineRule="auto"/>
              <w:rPr>
                <w:rFonts w:ascii="Segoe UI" w:hAnsi="Segoe UI" w:cs="Segoe UI"/>
                <w:iCs/>
                <w:color w:val="auto"/>
                <w:sz w:val="20"/>
                <w:szCs w:val="28"/>
              </w:rPr>
            </w:pPr>
          </w:p>
        </w:tc>
        <w:tc>
          <w:tcPr>
            <w:tcW w:w="1350" w:type="dxa"/>
            <w:tcMar>
              <w:top w:w="80" w:type="dxa"/>
              <w:left w:w="120" w:type="dxa"/>
              <w:bottom w:w="80" w:type="dxa"/>
              <w:right w:w="120" w:type="dxa"/>
            </w:tcMar>
            <w:vAlign w:val="center"/>
          </w:tcPr>
          <w:p w14:paraId="63EEB11D" w14:textId="77777777" w:rsidR="00852A4E" w:rsidRPr="00522355" w:rsidRDefault="00852A4E">
            <w:pPr>
              <w:keepLines/>
              <w:spacing w:after="100" w:line="240" w:lineRule="auto"/>
              <w:rPr>
                <w:rFonts w:ascii="Segoe UI" w:hAnsi="Segoe UI" w:cs="Segoe UI"/>
                <w:iCs/>
                <w:color w:val="auto"/>
                <w:sz w:val="20"/>
                <w:szCs w:val="28"/>
              </w:rPr>
            </w:pPr>
          </w:p>
        </w:tc>
        <w:tc>
          <w:tcPr>
            <w:tcW w:w="2960" w:type="dxa"/>
            <w:tcMar>
              <w:top w:w="80" w:type="dxa"/>
              <w:left w:w="120" w:type="dxa"/>
              <w:bottom w:w="80" w:type="dxa"/>
              <w:right w:w="120" w:type="dxa"/>
            </w:tcMar>
            <w:vAlign w:val="center"/>
          </w:tcPr>
          <w:p w14:paraId="570D80DF"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1593C2D2" w14:textId="77777777">
        <w:trPr>
          <w:cantSplit/>
        </w:trPr>
        <w:tc>
          <w:tcPr>
            <w:tcW w:w="1900" w:type="dxa"/>
            <w:tcMar>
              <w:top w:w="80" w:type="dxa"/>
              <w:left w:w="120" w:type="dxa"/>
              <w:bottom w:w="80" w:type="dxa"/>
              <w:right w:w="120" w:type="dxa"/>
            </w:tcMar>
            <w:vAlign w:val="center"/>
          </w:tcPr>
          <w:p w14:paraId="2C97B510"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project]</w:t>
            </w:r>
          </w:p>
        </w:tc>
        <w:tc>
          <w:tcPr>
            <w:tcW w:w="2200" w:type="dxa"/>
            <w:tcMar>
              <w:top w:w="80" w:type="dxa"/>
              <w:left w:w="120" w:type="dxa"/>
              <w:bottom w:w="80" w:type="dxa"/>
              <w:right w:w="120" w:type="dxa"/>
            </w:tcMar>
            <w:vAlign w:val="center"/>
          </w:tcPr>
          <w:p w14:paraId="5309FC88" w14:textId="77777777" w:rsidR="00852A4E" w:rsidRPr="00522355" w:rsidRDefault="00852A4E">
            <w:pPr>
              <w:keepLines/>
              <w:spacing w:after="100" w:line="240" w:lineRule="auto"/>
              <w:rPr>
                <w:rFonts w:ascii="Segoe UI" w:hAnsi="Segoe UI" w:cs="Segoe UI"/>
                <w:iCs/>
                <w:color w:val="auto"/>
                <w:sz w:val="20"/>
                <w:szCs w:val="28"/>
              </w:rPr>
            </w:pPr>
          </w:p>
        </w:tc>
        <w:tc>
          <w:tcPr>
            <w:tcW w:w="950" w:type="dxa"/>
            <w:tcMar>
              <w:top w:w="80" w:type="dxa"/>
              <w:left w:w="120" w:type="dxa"/>
              <w:bottom w:w="80" w:type="dxa"/>
              <w:right w:w="120" w:type="dxa"/>
            </w:tcMar>
            <w:vAlign w:val="center"/>
          </w:tcPr>
          <w:p w14:paraId="4129BF74" w14:textId="77777777" w:rsidR="00852A4E" w:rsidRPr="00522355" w:rsidRDefault="00852A4E">
            <w:pPr>
              <w:keepLines/>
              <w:spacing w:after="100" w:line="240" w:lineRule="auto"/>
              <w:rPr>
                <w:rFonts w:ascii="Segoe UI" w:hAnsi="Segoe UI" w:cs="Segoe UI"/>
                <w:iCs/>
                <w:color w:val="auto"/>
                <w:sz w:val="20"/>
                <w:szCs w:val="28"/>
              </w:rPr>
            </w:pPr>
          </w:p>
        </w:tc>
        <w:tc>
          <w:tcPr>
            <w:tcW w:w="1350" w:type="dxa"/>
            <w:tcMar>
              <w:top w:w="80" w:type="dxa"/>
              <w:left w:w="120" w:type="dxa"/>
              <w:bottom w:w="80" w:type="dxa"/>
              <w:right w:w="120" w:type="dxa"/>
            </w:tcMar>
            <w:vAlign w:val="center"/>
          </w:tcPr>
          <w:p w14:paraId="79A29B01" w14:textId="77777777" w:rsidR="00852A4E" w:rsidRPr="00522355" w:rsidRDefault="00852A4E">
            <w:pPr>
              <w:keepLines/>
              <w:spacing w:after="100" w:line="240" w:lineRule="auto"/>
              <w:rPr>
                <w:rFonts w:ascii="Segoe UI" w:hAnsi="Segoe UI" w:cs="Segoe UI"/>
                <w:iCs/>
                <w:color w:val="auto"/>
                <w:sz w:val="20"/>
                <w:szCs w:val="28"/>
              </w:rPr>
            </w:pPr>
          </w:p>
        </w:tc>
        <w:tc>
          <w:tcPr>
            <w:tcW w:w="2960" w:type="dxa"/>
            <w:tcMar>
              <w:top w:w="80" w:type="dxa"/>
              <w:left w:w="120" w:type="dxa"/>
              <w:bottom w:w="80" w:type="dxa"/>
              <w:right w:w="120" w:type="dxa"/>
            </w:tcMar>
            <w:vAlign w:val="center"/>
          </w:tcPr>
          <w:p w14:paraId="6E217BB5" w14:textId="77777777" w:rsidR="00852A4E" w:rsidRPr="00522355" w:rsidRDefault="00852A4E">
            <w:pPr>
              <w:keepLines/>
              <w:spacing w:after="100" w:line="240" w:lineRule="auto"/>
              <w:rPr>
                <w:rFonts w:ascii="Segoe UI" w:hAnsi="Segoe UI" w:cs="Segoe UI"/>
                <w:iCs/>
                <w:color w:val="auto"/>
                <w:sz w:val="20"/>
                <w:szCs w:val="28"/>
              </w:rPr>
            </w:pPr>
          </w:p>
        </w:tc>
      </w:tr>
    </w:tbl>
    <w:p w14:paraId="60A5B3B3" w14:textId="77777777" w:rsidR="00852A4E" w:rsidRPr="00EE69BF" w:rsidRDefault="00000000">
      <w:pPr>
        <w:pStyle w:val="Heading1"/>
        <w:pageBreakBefore/>
        <w:rPr>
          <w:rFonts w:ascii="Segoe UI" w:hAnsi="Segoe UI" w:cs="Segoe UI"/>
        </w:rPr>
      </w:pPr>
      <w:r w:rsidRPr="00EE69BF">
        <w:rPr>
          <w:rFonts w:ascii="Segoe UI" w:hAnsi="Segoe UI" w:cs="Segoe UI"/>
        </w:rPr>
        <w:lastRenderedPageBreak/>
        <w:t>3. Project idea and demonstrated need</w:t>
      </w:r>
    </w:p>
    <w:p w14:paraId="4FEBC9D2"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3.1 Why did you select this region or these regions?</w:t>
      </w:r>
    </w:p>
    <w:p w14:paraId="23AA576E"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Explain why each selected region is a priority, including gaps in dedicated services, advocacy opportunities or survivor networks. For a consortium, explain why a joint project across these regions is appropriate. Maximum 200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3511E62F" w14:textId="77777777">
        <w:trPr>
          <w:cantSplit/>
        </w:trPr>
        <w:tc>
          <w:tcPr>
            <w:tcW w:w="9360" w:type="dxa"/>
            <w:shd w:val="clear" w:color="auto" w:fill="FCFCFD"/>
            <w:tcMar>
              <w:top w:w="80" w:type="dxa"/>
              <w:left w:w="120" w:type="dxa"/>
              <w:bottom w:w="80" w:type="dxa"/>
              <w:right w:w="120" w:type="dxa"/>
            </w:tcMar>
            <w:vAlign w:val="center"/>
          </w:tcPr>
          <w:p w14:paraId="58E8DE24"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Survivors in Homs and Hama reported limited referral support; the consortium combines local access in both regions.</w:t>
            </w:r>
          </w:p>
          <w:p w14:paraId="789EFA58" w14:textId="77777777" w:rsidR="00C458CA" w:rsidRPr="00522355" w:rsidRDefault="00000000">
            <w:pPr>
              <w:spacing w:after="80"/>
              <w:rPr>
                <w:rFonts w:ascii="Segoe UI" w:hAnsi="Segoe UI" w:cs="Segoe UI"/>
                <w:color w:val="auto"/>
                <w:sz w:val="24"/>
                <w:szCs w:val="24"/>
              </w:rPr>
            </w:pPr>
            <w:r w:rsidRPr="00522355">
              <w:rPr>
                <w:rFonts w:ascii="Segoe UI" w:hAnsi="Segoe UI" w:cs="Segoe UI"/>
                <w:color w:val="auto"/>
                <w:szCs w:val="24"/>
              </w:rPr>
              <w:t xml:space="preserve"> </w:t>
            </w:r>
          </w:p>
          <w:p w14:paraId="05F6F80F"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6E97151D"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AB85B3D"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3.2 What need will the project address?</w:t>
      </w:r>
    </w:p>
    <w:p w14:paraId="5D90F58C"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Describe the problem affecting survivors of detention and/or families of disappeared persons in each selected region. Explain any important differences between regions.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6E2E5CE6" w14:textId="77777777">
        <w:trPr>
          <w:cantSplit/>
        </w:trPr>
        <w:tc>
          <w:tcPr>
            <w:tcW w:w="9360" w:type="dxa"/>
            <w:shd w:val="clear" w:color="auto" w:fill="FCFCFD"/>
            <w:tcMar>
              <w:top w:w="80" w:type="dxa"/>
              <w:left w:w="120" w:type="dxa"/>
              <w:bottom w:w="80" w:type="dxa"/>
              <w:right w:w="120" w:type="dxa"/>
            </w:tcMar>
            <w:vAlign w:val="center"/>
          </w:tcPr>
          <w:p w14:paraId="1D28D327"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Families struggle to find reliable legal information and affordable transport, delaying access to available support.</w:t>
            </w:r>
          </w:p>
          <w:p w14:paraId="42394A19" w14:textId="77777777" w:rsidR="00C458CA" w:rsidRPr="00522355" w:rsidRDefault="00000000">
            <w:pPr>
              <w:spacing w:after="80"/>
              <w:rPr>
                <w:rFonts w:ascii="Segoe UI" w:hAnsi="Segoe UI" w:cs="Segoe UI"/>
                <w:iCs/>
                <w:color w:val="auto"/>
                <w:sz w:val="24"/>
                <w:szCs w:val="24"/>
              </w:rPr>
            </w:pPr>
            <w:r w:rsidRPr="00522355">
              <w:rPr>
                <w:rFonts w:ascii="Segoe UI" w:hAnsi="Segoe UI" w:cs="Segoe UI"/>
                <w:iCs/>
                <w:color w:val="auto"/>
                <w:szCs w:val="24"/>
              </w:rPr>
              <w:t xml:space="preserve"> </w:t>
            </w:r>
          </w:p>
          <w:p w14:paraId="2ADC6D23"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65539933"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5329304A"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3AED17A"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3.3 How do you know this is a community priority?</w:t>
      </w:r>
    </w:p>
    <w:p w14:paraId="64A6FAC7"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Explain how the idea was developed. Refer to survivor discussions, feedback, previous activities, service gaps, local data or other evidence. Do not include names or identifying details of survivors.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0601F972" w14:textId="77777777">
        <w:trPr>
          <w:cantSplit/>
        </w:trPr>
        <w:tc>
          <w:tcPr>
            <w:tcW w:w="9360" w:type="dxa"/>
            <w:shd w:val="clear" w:color="auto" w:fill="FCFCFD"/>
            <w:tcMar>
              <w:top w:w="80" w:type="dxa"/>
              <w:left w:w="120" w:type="dxa"/>
              <w:bottom w:w="80" w:type="dxa"/>
              <w:right w:w="120" w:type="dxa"/>
            </w:tcMar>
            <w:vAlign w:val="center"/>
          </w:tcPr>
          <w:p w14:paraId="74EF8CBD"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Feedback from three survivor discussion groups identified private referral support as a priority, consistent with our service mapping.</w:t>
            </w:r>
          </w:p>
          <w:p w14:paraId="24F736CF" w14:textId="77777777" w:rsidR="00C458CA" w:rsidRPr="00522355" w:rsidRDefault="00000000">
            <w:pPr>
              <w:spacing w:after="80"/>
              <w:rPr>
                <w:rFonts w:ascii="Segoe UI" w:hAnsi="Segoe UI" w:cs="Segoe UI"/>
                <w:iCs/>
                <w:color w:val="auto"/>
                <w:sz w:val="24"/>
                <w:szCs w:val="24"/>
              </w:rPr>
            </w:pPr>
            <w:r w:rsidRPr="00522355">
              <w:rPr>
                <w:rFonts w:ascii="Segoe UI" w:hAnsi="Segoe UI" w:cs="Segoe UI"/>
                <w:iCs/>
                <w:color w:val="auto"/>
                <w:szCs w:val="24"/>
              </w:rPr>
              <w:t xml:space="preserve"> </w:t>
            </w:r>
          </w:p>
          <w:p w14:paraId="3AFE5853"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4A8F39AD"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73A46D4C"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14CB2F35"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lastRenderedPageBreak/>
        <w:t xml:space="preserve">3.4 What is </w:t>
      </w:r>
      <w:r w:rsidR="00F74892" w:rsidRPr="00EE69BF">
        <w:rPr>
          <w:rFonts w:ascii="Segoe UI" w:hAnsi="Segoe UI" w:cs="Segoe UI"/>
          <w:b/>
          <w:color w:val="35285F"/>
        </w:rPr>
        <w:t>the project idea?</w:t>
      </w:r>
    </w:p>
    <w:p w14:paraId="51DEBED9"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Describe the project idea, its main activities and who will participate or benefit. For a consortium, explain each member’s role, the lead organisation’s responsibilities, and how joint decisions and coordination will work. Maximum 300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77392070" w14:textId="77777777">
        <w:trPr>
          <w:cantSplit/>
        </w:trPr>
        <w:tc>
          <w:tcPr>
            <w:tcW w:w="9360" w:type="dxa"/>
            <w:shd w:val="clear" w:color="auto" w:fill="FCFCFD"/>
            <w:tcMar>
              <w:top w:w="80" w:type="dxa"/>
              <w:left w:w="120" w:type="dxa"/>
              <w:bottom w:w="80" w:type="dxa"/>
              <w:right w:w="120" w:type="dxa"/>
            </w:tcMar>
            <w:vAlign w:val="center"/>
          </w:tcPr>
          <w:p w14:paraId="2F89F73F" w14:textId="77777777" w:rsidR="00522355" w:rsidRDefault="00EE69BF">
            <w:pPr>
              <w:spacing w:after="80"/>
              <w:rPr>
                <w:rFonts w:ascii="Segoe UI" w:hAnsi="Segoe UI" w:cs="Segoe UI"/>
                <w:iCs/>
                <w:color w:val="auto"/>
                <w:sz w:val="20"/>
                <w:szCs w:val="24"/>
              </w:rPr>
            </w:pPr>
            <w:r w:rsidRPr="00522355">
              <w:rPr>
                <w:rFonts w:ascii="Segoe UI" w:hAnsi="Segoe UI" w:cs="Segoe UI"/>
                <w:iCs/>
                <w:color w:val="auto"/>
                <w:sz w:val="20"/>
                <w:szCs w:val="24"/>
              </w:rPr>
              <w:t xml:space="preserve">Example; Activity 1: Support survivors with referral </w:t>
            </w:r>
            <w:proofErr w:type="spellStart"/>
            <w:r w:rsidRPr="00522355">
              <w:rPr>
                <w:rFonts w:ascii="Segoe UI" w:hAnsi="Segoe UI" w:cs="Segoe UI"/>
                <w:iCs/>
                <w:color w:val="auto"/>
                <w:sz w:val="20"/>
                <w:szCs w:val="24"/>
              </w:rPr>
              <w:t>coordinations</w:t>
            </w:r>
            <w:proofErr w:type="spellEnd"/>
            <w:r w:rsidRPr="00522355">
              <w:rPr>
                <w:rFonts w:ascii="Segoe UI" w:hAnsi="Segoe UI" w:cs="Segoe UI"/>
                <w:iCs/>
                <w:color w:val="auto"/>
                <w:sz w:val="20"/>
                <w:szCs w:val="24"/>
              </w:rPr>
              <w:t xml:space="preserve"> </w:t>
            </w:r>
          </w:p>
          <w:p w14:paraId="32FE2950" w14:textId="53F43094" w:rsidR="00C458CA" w:rsidRPr="00522355" w:rsidRDefault="00EE69BF" w:rsidP="00522355">
            <w:pPr>
              <w:pStyle w:val="ListParagraph"/>
              <w:numPr>
                <w:ilvl w:val="0"/>
                <w:numId w:val="10"/>
              </w:numPr>
              <w:spacing w:after="80"/>
              <w:rPr>
                <w:rFonts w:ascii="Segoe UI" w:hAnsi="Segoe UI" w:cs="Segoe UI"/>
                <w:iCs/>
                <w:color w:val="auto"/>
                <w:sz w:val="24"/>
                <w:szCs w:val="24"/>
              </w:rPr>
            </w:pPr>
            <w:proofErr w:type="spellStart"/>
            <w:r w:rsidRPr="00522355">
              <w:rPr>
                <w:rFonts w:ascii="Segoe UI" w:hAnsi="Segoe UI" w:cs="Segoe UI"/>
                <w:iCs/>
                <w:color w:val="auto"/>
                <w:sz w:val="20"/>
                <w:szCs w:val="24"/>
              </w:rPr>
              <w:t>Parnter</w:t>
            </w:r>
            <w:proofErr w:type="spellEnd"/>
            <w:r w:rsidRPr="00522355">
              <w:rPr>
                <w:rFonts w:ascii="Segoe UI" w:hAnsi="Segoe UI" w:cs="Segoe UI"/>
                <w:iCs/>
                <w:color w:val="auto"/>
                <w:sz w:val="20"/>
                <w:szCs w:val="24"/>
              </w:rPr>
              <w:t xml:space="preserve"> A will have a designated person in Homs while partner b will be coordinating in Deir Ezzor. There will be a joint committee to set methodology and review the process. </w:t>
            </w:r>
          </w:p>
          <w:p w14:paraId="5B83AD84"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65A4776B"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7186353C"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44B5382E"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659E5FD2"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3.5 What is innovative about the idea?</w:t>
      </w:r>
    </w:p>
    <w:p w14:paraId="07CEF44D"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Innovation may be a new idea, a new local partnership, a safer delivery method, a different way of reaching survivors or a practical adaptation of an existing approach. Explain why it fits the selected region or regions. Maximum 200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5FF639A2" w14:textId="77777777">
        <w:trPr>
          <w:cantSplit/>
        </w:trPr>
        <w:tc>
          <w:tcPr>
            <w:tcW w:w="9360" w:type="dxa"/>
            <w:shd w:val="clear" w:color="auto" w:fill="FCFCFD"/>
            <w:tcMar>
              <w:top w:w="80" w:type="dxa"/>
              <w:left w:w="120" w:type="dxa"/>
              <w:bottom w:w="80" w:type="dxa"/>
              <w:right w:w="120" w:type="dxa"/>
            </w:tcMar>
            <w:vAlign w:val="center"/>
          </w:tcPr>
          <w:p w14:paraId="297EEEDD"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A shared referral approach links trusted local teams, allowing survivors to access support without repeatedly recounting their experiences.</w:t>
            </w:r>
          </w:p>
          <w:p w14:paraId="059E534E" w14:textId="77777777" w:rsidR="00C458CA" w:rsidRPr="00522355" w:rsidRDefault="00000000">
            <w:pPr>
              <w:spacing w:after="80"/>
              <w:rPr>
                <w:rFonts w:ascii="Segoe UI" w:hAnsi="Segoe UI" w:cs="Segoe UI"/>
                <w:iCs/>
                <w:color w:val="auto"/>
                <w:sz w:val="24"/>
                <w:szCs w:val="24"/>
              </w:rPr>
            </w:pPr>
            <w:r w:rsidRPr="00522355">
              <w:rPr>
                <w:rFonts w:ascii="Segoe UI" w:hAnsi="Segoe UI" w:cs="Segoe UI"/>
                <w:iCs/>
                <w:color w:val="auto"/>
                <w:szCs w:val="24"/>
              </w:rPr>
              <w:t xml:space="preserve"> </w:t>
            </w:r>
          </w:p>
          <w:p w14:paraId="25EE8199"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49EE8F24"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40DE8BA"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3.6 How will the project maximise impact?</w:t>
      </w:r>
    </w:p>
    <w:p w14:paraId="24A5D820"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Explain the most important change the project can realistically achieve within the requested budget: up to USD 25,000 for one organisation or USD 50,000 in total for a consortium. Show how resources will be focused and, for a consortium, shared across members and regions. Maximum 200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7E5B3DA1" w14:textId="77777777">
        <w:trPr>
          <w:cantSplit/>
        </w:trPr>
        <w:tc>
          <w:tcPr>
            <w:tcW w:w="9360" w:type="dxa"/>
            <w:shd w:val="clear" w:color="auto" w:fill="FCFCFD"/>
            <w:tcMar>
              <w:top w:w="80" w:type="dxa"/>
              <w:left w:w="120" w:type="dxa"/>
              <w:bottom w:w="80" w:type="dxa"/>
              <w:right w:w="120" w:type="dxa"/>
            </w:tcMar>
            <w:vAlign w:val="center"/>
          </w:tcPr>
          <w:p w14:paraId="09611214" w14:textId="13EC24F8" w:rsidR="00852A4E" w:rsidRPr="00EE69BF" w:rsidRDefault="00852A4E">
            <w:pPr>
              <w:keepLines/>
              <w:spacing w:after="100" w:line="240" w:lineRule="auto"/>
              <w:rPr>
                <w:rFonts w:ascii="Segoe UI" w:hAnsi="Segoe UI" w:cs="Segoe UI"/>
              </w:rPr>
            </w:pPr>
          </w:p>
          <w:p w14:paraId="6BFF438F"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3ACFAAED"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4BDD282E"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D58504A" w14:textId="77777777" w:rsidR="00852A4E" w:rsidRPr="00EE69BF" w:rsidRDefault="00000000">
      <w:pPr>
        <w:pStyle w:val="Heading1"/>
        <w:pageBreakBefore/>
        <w:rPr>
          <w:rFonts w:ascii="Segoe UI" w:hAnsi="Segoe UI" w:cs="Segoe UI"/>
        </w:rPr>
      </w:pPr>
      <w:r w:rsidRPr="00EE69BF">
        <w:rPr>
          <w:rFonts w:ascii="Segoe UI" w:hAnsi="Segoe UI" w:cs="Segoe UI"/>
        </w:rPr>
        <w:lastRenderedPageBreak/>
        <w:t>4. Project approach</w:t>
      </w:r>
    </w:p>
    <w:p w14:paraId="100CD1AC"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4.1 Project objective and expected change</w:t>
      </w:r>
    </w:p>
    <w:p w14:paraId="56D45C18"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State one clear project objective and the expected change for survivors and families by the end of the project. Include one or two indicators and how progress will be measured safely. Maximum 150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21CF5B1B" w14:textId="77777777">
        <w:trPr>
          <w:cantSplit/>
        </w:trPr>
        <w:tc>
          <w:tcPr>
            <w:tcW w:w="9360" w:type="dxa"/>
            <w:shd w:val="clear" w:color="auto" w:fill="FCFCFD"/>
            <w:tcMar>
              <w:top w:w="80" w:type="dxa"/>
              <w:left w:w="120" w:type="dxa"/>
              <w:bottom w:w="80" w:type="dxa"/>
              <w:right w:w="120" w:type="dxa"/>
            </w:tcMar>
            <w:vAlign w:val="center"/>
          </w:tcPr>
          <w:p w14:paraId="2BDDEFCB"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By Month 12, 80 of 120 participants will report improved access to support, measured through confidential entry and exit feedback.</w:t>
            </w:r>
          </w:p>
          <w:p w14:paraId="7C4507DF"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7F4C0100"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2AE6E943"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4.2 Participants and reach</w:t>
      </w:r>
    </w:p>
    <w:p w14:paraId="778F69A2" w14:textId="77777777" w:rsidR="00852A4E" w:rsidRPr="00EE69BF" w:rsidRDefault="00BF7E84">
      <w:pPr>
        <w:keepNext/>
        <w:spacing w:after="80"/>
        <w:rPr>
          <w:rFonts w:ascii="Segoe UI" w:hAnsi="Segoe UI" w:cs="Segoe UI"/>
        </w:rPr>
      </w:pPr>
      <w:r w:rsidRPr="00EE69BF">
        <w:rPr>
          <w:rFonts w:ascii="Segoe UI" w:hAnsi="Segoe UI" w:cs="Segoe UI"/>
          <w:i/>
          <w:color w:val="667085"/>
          <w:sz w:val="18"/>
        </w:rPr>
        <w:t>Describe who will be included, how they will be identified safely and fairly, and the approximate number of unique participants. Include survivors and family members, counting each person once. For a consortium, show reach by region. Explain barriers facing women, persons with disabilities or marginalised groups. Maximum 200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5460052E" w14:textId="77777777">
        <w:trPr>
          <w:cantSplit/>
        </w:trPr>
        <w:tc>
          <w:tcPr>
            <w:tcW w:w="9360" w:type="dxa"/>
            <w:shd w:val="clear" w:color="auto" w:fill="FCFCFD"/>
            <w:tcMar>
              <w:top w:w="80" w:type="dxa"/>
              <w:left w:w="120" w:type="dxa"/>
              <w:bottom w:w="80" w:type="dxa"/>
              <w:right w:w="120" w:type="dxa"/>
            </w:tcMar>
            <w:vAlign w:val="center"/>
          </w:tcPr>
          <w:p w14:paraId="53D451D4" w14:textId="77777777" w:rsidR="00852A4E" w:rsidRPr="00522355" w:rsidRDefault="00000000">
            <w:pPr>
              <w:keepLines/>
              <w:spacing w:after="100" w:line="240" w:lineRule="auto"/>
              <w:rPr>
                <w:rFonts w:ascii="Segoe UI" w:hAnsi="Segoe UI" w:cs="Segoe UI"/>
                <w:iCs/>
                <w:color w:val="auto"/>
                <w:sz w:val="24"/>
                <w:szCs w:val="24"/>
              </w:rPr>
            </w:pPr>
            <w:r w:rsidRPr="00522355">
              <w:rPr>
                <w:rFonts w:ascii="Segoe UI" w:hAnsi="Segoe UI" w:cs="Segoe UI"/>
                <w:iCs/>
                <w:color w:val="auto"/>
                <w:sz w:val="20"/>
                <w:szCs w:val="24"/>
              </w:rPr>
              <w:t>Example: We will reach 120 unique participants, 60 per region, through trusted referrals, with transport and accessible venues where needed.</w:t>
            </w:r>
          </w:p>
          <w:p w14:paraId="1354141A"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1B93D402"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11390ACD"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2B3A416"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4.3 Strengthening the survivor network</w:t>
      </w:r>
    </w:p>
    <w:p w14:paraId="40AA8276"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Explain how the project will strengthen safe relationships among survivors, families, associations, service providers or advocacy actors in each selected region. For a consortium, explain connections across regions and how they may continue after the grant.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2120D230" w14:textId="77777777">
        <w:trPr>
          <w:cantSplit/>
        </w:trPr>
        <w:tc>
          <w:tcPr>
            <w:tcW w:w="9360" w:type="dxa"/>
            <w:shd w:val="clear" w:color="auto" w:fill="FCFCFD"/>
            <w:tcMar>
              <w:top w:w="80" w:type="dxa"/>
              <w:left w:w="120" w:type="dxa"/>
              <w:bottom w:w="80" w:type="dxa"/>
              <w:right w:w="120" w:type="dxa"/>
            </w:tcMar>
            <w:vAlign w:val="center"/>
          </w:tcPr>
          <w:p w14:paraId="20BA1FEB" w14:textId="6B122043" w:rsidR="00C458CA" w:rsidRPr="00EE69BF" w:rsidRDefault="00C458CA">
            <w:pPr>
              <w:spacing w:after="80"/>
              <w:rPr>
                <w:rFonts w:ascii="Segoe UI" w:hAnsi="Segoe UI" w:cs="Segoe UI"/>
              </w:rPr>
            </w:pPr>
          </w:p>
          <w:p w14:paraId="1F673737"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55BDFF56"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74F97595"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032C3510" w14:textId="77777777" w:rsidR="00852A4E" w:rsidRPr="00EE69BF" w:rsidRDefault="00000000">
      <w:pPr>
        <w:pStyle w:val="Heading1"/>
        <w:pageBreakBefore/>
        <w:rPr>
          <w:rFonts w:ascii="Segoe UI" w:hAnsi="Segoe UI" w:cs="Segoe UI"/>
        </w:rPr>
      </w:pPr>
      <w:r w:rsidRPr="00EE69BF">
        <w:rPr>
          <w:rFonts w:ascii="Segoe UI" w:hAnsi="Segoe UI" w:cs="Segoe UI"/>
        </w:rPr>
        <w:lastRenderedPageBreak/>
        <w:t xml:space="preserve">5. </w:t>
      </w:r>
      <w:r w:rsidR="00F74892" w:rsidRPr="00EE69BF">
        <w:rPr>
          <w:rFonts w:ascii="Segoe UI" w:hAnsi="Segoe UI" w:cs="Segoe UI"/>
        </w:rPr>
        <w:t>W</w:t>
      </w:r>
      <w:r w:rsidRPr="00EE69BF">
        <w:rPr>
          <w:rFonts w:ascii="Segoe UI" w:hAnsi="Segoe UI" w:cs="Segoe UI"/>
        </w:rPr>
        <w:t>orkplan</w:t>
      </w:r>
    </w:p>
    <w:p w14:paraId="51FC4E13" w14:textId="77777777" w:rsidR="00852A4E" w:rsidRPr="00EE69BF" w:rsidRDefault="00000000">
      <w:pPr>
        <w:spacing w:after="100" w:line="259" w:lineRule="auto"/>
        <w:rPr>
          <w:rFonts w:ascii="Segoe UI" w:hAnsi="Segoe UI" w:cs="Segoe UI"/>
        </w:rPr>
      </w:pPr>
      <w:r w:rsidRPr="00EE69BF">
        <w:rPr>
          <w:rFonts w:ascii="Segoe UI" w:hAnsi="Segoe UI" w:cs="Segoe UI"/>
          <w:sz w:val="20"/>
        </w:rPr>
        <w:t>List the main activities in sequence, with timing within the proposed project duration. For a consortium, identify the responsible member and region for each activity. Include coordination, monitoring and learning. Replace the example row and add rows as needed.</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1900"/>
        <w:gridCol w:w="2500"/>
        <w:gridCol w:w="1100"/>
        <w:gridCol w:w="1500"/>
        <w:gridCol w:w="2360"/>
      </w:tblGrid>
      <w:tr w:rsidR="00852A4E" w:rsidRPr="00EE69BF" w14:paraId="2BF1E6BB" w14:textId="77777777">
        <w:trPr>
          <w:cantSplit/>
          <w:tblHeader/>
        </w:trPr>
        <w:tc>
          <w:tcPr>
            <w:tcW w:w="1900" w:type="dxa"/>
            <w:shd w:val="clear" w:color="auto" w:fill="35285F"/>
            <w:tcMar>
              <w:top w:w="80" w:type="dxa"/>
              <w:left w:w="120" w:type="dxa"/>
              <w:bottom w:w="80" w:type="dxa"/>
              <w:right w:w="120" w:type="dxa"/>
            </w:tcMar>
            <w:vAlign w:val="center"/>
          </w:tcPr>
          <w:p w14:paraId="574C0FA3"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Activity</w:t>
            </w:r>
          </w:p>
        </w:tc>
        <w:tc>
          <w:tcPr>
            <w:tcW w:w="2500" w:type="dxa"/>
            <w:shd w:val="clear" w:color="auto" w:fill="35285F"/>
            <w:tcMar>
              <w:top w:w="80" w:type="dxa"/>
              <w:left w:w="120" w:type="dxa"/>
              <w:bottom w:w="80" w:type="dxa"/>
              <w:right w:w="120" w:type="dxa"/>
            </w:tcMar>
            <w:vAlign w:val="center"/>
          </w:tcPr>
          <w:p w14:paraId="1C00BDCE"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Purpose and participants</w:t>
            </w:r>
          </w:p>
        </w:tc>
        <w:tc>
          <w:tcPr>
            <w:tcW w:w="1100" w:type="dxa"/>
            <w:shd w:val="clear" w:color="auto" w:fill="35285F"/>
            <w:tcMar>
              <w:top w:w="80" w:type="dxa"/>
              <w:left w:w="120" w:type="dxa"/>
              <w:bottom w:w="80" w:type="dxa"/>
              <w:right w:w="120" w:type="dxa"/>
            </w:tcMar>
            <w:vAlign w:val="center"/>
          </w:tcPr>
          <w:p w14:paraId="637E364A"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Timing</w:t>
            </w:r>
          </w:p>
        </w:tc>
        <w:tc>
          <w:tcPr>
            <w:tcW w:w="1500" w:type="dxa"/>
            <w:shd w:val="clear" w:color="auto" w:fill="35285F"/>
            <w:tcMar>
              <w:top w:w="80" w:type="dxa"/>
              <w:left w:w="120" w:type="dxa"/>
              <w:bottom w:w="80" w:type="dxa"/>
              <w:right w:w="120" w:type="dxa"/>
            </w:tcMar>
            <w:vAlign w:val="center"/>
          </w:tcPr>
          <w:p w14:paraId="7BF5A665"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Responsible</w:t>
            </w:r>
          </w:p>
        </w:tc>
        <w:tc>
          <w:tcPr>
            <w:tcW w:w="2360" w:type="dxa"/>
            <w:shd w:val="clear" w:color="auto" w:fill="35285F"/>
            <w:tcMar>
              <w:top w:w="80" w:type="dxa"/>
              <w:left w:w="120" w:type="dxa"/>
              <w:bottom w:w="80" w:type="dxa"/>
              <w:right w:w="120" w:type="dxa"/>
            </w:tcMar>
            <w:vAlign w:val="center"/>
          </w:tcPr>
          <w:p w14:paraId="19FD7804" w14:textId="77777777" w:rsidR="00852A4E" w:rsidRPr="00522355" w:rsidRDefault="00000000">
            <w:pPr>
              <w:spacing w:after="40" w:line="240" w:lineRule="auto"/>
              <w:rPr>
                <w:rFonts w:ascii="Segoe UI" w:hAnsi="Segoe UI" w:cs="Segoe UI"/>
                <w:sz w:val="20"/>
                <w:szCs w:val="28"/>
              </w:rPr>
            </w:pPr>
            <w:r w:rsidRPr="00522355">
              <w:rPr>
                <w:rFonts w:ascii="Segoe UI" w:hAnsi="Segoe UI" w:cs="Segoe UI"/>
                <w:b/>
                <w:color w:val="FFFFFF"/>
                <w:sz w:val="20"/>
                <w:szCs w:val="28"/>
              </w:rPr>
              <w:t>Expected milestone</w:t>
            </w:r>
          </w:p>
        </w:tc>
      </w:tr>
      <w:tr w:rsidR="00852A4E" w:rsidRPr="00EE69BF" w14:paraId="25581766" w14:textId="77777777">
        <w:trPr>
          <w:cantSplit/>
        </w:trPr>
        <w:tc>
          <w:tcPr>
            <w:tcW w:w="1900" w:type="dxa"/>
            <w:tcMar>
              <w:top w:w="80" w:type="dxa"/>
              <w:left w:w="120" w:type="dxa"/>
              <w:bottom w:w="80" w:type="dxa"/>
              <w:right w:w="120" w:type="dxa"/>
            </w:tcMar>
            <w:vAlign w:val="center"/>
          </w:tcPr>
          <w:p w14:paraId="7A2D4D07"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Example: Map referral services</w:t>
            </w:r>
          </w:p>
        </w:tc>
        <w:tc>
          <w:tcPr>
            <w:tcW w:w="2500" w:type="dxa"/>
            <w:tcMar>
              <w:top w:w="80" w:type="dxa"/>
              <w:left w:w="120" w:type="dxa"/>
              <w:bottom w:w="80" w:type="dxa"/>
              <w:right w:w="120" w:type="dxa"/>
            </w:tcMar>
            <w:vAlign w:val="center"/>
          </w:tcPr>
          <w:p w14:paraId="36F0EF1E"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Identify safe options with survivors in both regions</w:t>
            </w:r>
          </w:p>
        </w:tc>
        <w:tc>
          <w:tcPr>
            <w:tcW w:w="1100" w:type="dxa"/>
            <w:tcMar>
              <w:top w:w="80" w:type="dxa"/>
              <w:left w:w="120" w:type="dxa"/>
              <w:bottom w:w="80" w:type="dxa"/>
              <w:right w:w="120" w:type="dxa"/>
            </w:tcMar>
            <w:vAlign w:val="center"/>
          </w:tcPr>
          <w:p w14:paraId="54122930"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Months 1–2</w:t>
            </w:r>
          </w:p>
        </w:tc>
        <w:tc>
          <w:tcPr>
            <w:tcW w:w="1500" w:type="dxa"/>
            <w:tcMar>
              <w:top w:w="80" w:type="dxa"/>
              <w:left w:w="120" w:type="dxa"/>
              <w:bottom w:w="80" w:type="dxa"/>
              <w:right w:w="120" w:type="dxa"/>
            </w:tcMar>
            <w:vAlign w:val="center"/>
          </w:tcPr>
          <w:p w14:paraId="57C307BA"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Lead: Homs; Partner B: Hama</w:t>
            </w:r>
          </w:p>
        </w:tc>
        <w:tc>
          <w:tcPr>
            <w:tcW w:w="2360" w:type="dxa"/>
            <w:tcMar>
              <w:top w:w="80" w:type="dxa"/>
              <w:left w:w="120" w:type="dxa"/>
              <w:bottom w:w="80" w:type="dxa"/>
              <w:right w:w="120" w:type="dxa"/>
            </w:tcMar>
            <w:vAlign w:val="center"/>
          </w:tcPr>
          <w:p w14:paraId="700C5CFC" w14:textId="77777777" w:rsidR="00852A4E" w:rsidRPr="00522355" w:rsidRDefault="00852A4E">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One verified service map per region.</w:t>
            </w:r>
          </w:p>
        </w:tc>
      </w:tr>
      <w:tr w:rsidR="00852A4E" w:rsidRPr="00EE69BF" w14:paraId="1670459D" w14:textId="77777777">
        <w:trPr>
          <w:cantSplit/>
        </w:trPr>
        <w:tc>
          <w:tcPr>
            <w:tcW w:w="1900" w:type="dxa"/>
            <w:tcMar>
              <w:top w:w="80" w:type="dxa"/>
              <w:left w:w="120" w:type="dxa"/>
              <w:bottom w:w="80" w:type="dxa"/>
              <w:right w:w="120" w:type="dxa"/>
            </w:tcMar>
            <w:vAlign w:val="center"/>
          </w:tcPr>
          <w:p w14:paraId="3F86749A"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activity]</w:t>
            </w:r>
          </w:p>
        </w:tc>
        <w:tc>
          <w:tcPr>
            <w:tcW w:w="2500" w:type="dxa"/>
            <w:tcMar>
              <w:top w:w="80" w:type="dxa"/>
              <w:left w:w="120" w:type="dxa"/>
              <w:bottom w:w="80" w:type="dxa"/>
              <w:right w:w="120" w:type="dxa"/>
            </w:tcMar>
            <w:vAlign w:val="center"/>
          </w:tcPr>
          <w:p w14:paraId="24341BE7" w14:textId="77777777" w:rsidR="00852A4E" w:rsidRPr="00522355" w:rsidRDefault="00852A4E">
            <w:pPr>
              <w:keepLines/>
              <w:spacing w:after="100" w:line="240" w:lineRule="auto"/>
              <w:rPr>
                <w:rFonts w:ascii="Segoe UI" w:hAnsi="Segoe UI" w:cs="Segoe UI"/>
                <w:iCs/>
                <w:color w:val="auto"/>
                <w:sz w:val="20"/>
                <w:szCs w:val="28"/>
              </w:rPr>
            </w:pPr>
          </w:p>
        </w:tc>
        <w:tc>
          <w:tcPr>
            <w:tcW w:w="1100" w:type="dxa"/>
            <w:tcMar>
              <w:top w:w="80" w:type="dxa"/>
              <w:left w:w="120" w:type="dxa"/>
              <w:bottom w:w="80" w:type="dxa"/>
              <w:right w:w="120" w:type="dxa"/>
            </w:tcMar>
            <w:vAlign w:val="center"/>
          </w:tcPr>
          <w:p w14:paraId="7E1F2C3B" w14:textId="77777777" w:rsidR="00852A4E" w:rsidRPr="00522355" w:rsidRDefault="00852A4E">
            <w:pPr>
              <w:keepLines/>
              <w:spacing w:after="100" w:line="240" w:lineRule="auto"/>
              <w:rPr>
                <w:rFonts w:ascii="Segoe UI" w:hAnsi="Segoe UI" w:cs="Segoe UI"/>
                <w:iCs/>
                <w:color w:val="auto"/>
                <w:sz w:val="20"/>
                <w:szCs w:val="28"/>
              </w:rPr>
            </w:pPr>
          </w:p>
        </w:tc>
        <w:tc>
          <w:tcPr>
            <w:tcW w:w="1500" w:type="dxa"/>
            <w:tcMar>
              <w:top w:w="80" w:type="dxa"/>
              <w:left w:w="120" w:type="dxa"/>
              <w:bottom w:w="80" w:type="dxa"/>
              <w:right w:w="120" w:type="dxa"/>
            </w:tcMar>
            <w:vAlign w:val="center"/>
          </w:tcPr>
          <w:p w14:paraId="0CF0BFEF" w14:textId="77777777" w:rsidR="00852A4E" w:rsidRPr="00522355" w:rsidRDefault="00852A4E">
            <w:pPr>
              <w:keepLines/>
              <w:spacing w:after="100" w:line="240" w:lineRule="auto"/>
              <w:rPr>
                <w:rFonts w:ascii="Segoe UI" w:hAnsi="Segoe UI" w:cs="Segoe UI"/>
                <w:iCs/>
                <w:color w:val="auto"/>
                <w:sz w:val="20"/>
                <w:szCs w:val="28"/>
              </w:rPr>
            </w:pPr>
          </w:p>
        </w:tc>
        <w:tc>
          <w:tcPr>
            <w:tcW w:w="2360" w:type="dxa"/>
            <w:tcMar>
              <w:top w:w="80" w:type="dxa"/>
              <w:left w:w="120" w:type="dxa"/>
              <w:bottom w:w="80" w:type="dxa"/>
              <w:right w:w="120" w:type="dxa"/>
            </w:tcMar>
            <w:vAlign w:val="center"/>
          </w:tcPr>
          <w:p w14:paraId="0AFFE7E7"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0D4C511D" w14:textId="77777777">
        <w:trPr>
          <w:cantSplit/>
        </w:trPr>
        <w:tc>
          <w:tcPr>
            <w:tcW w:w="1900" w:type="dxa"/>
            <w:tcMar>
              <w:top w:w="80" w:type="dxa"/>
              <w:left w:w="120" w:type="dxa"/>
              <w:bottom w:w="80" w:type="dxa"/>
              <w:right w:w="120" w:type="dxa"/>
            </w:tcMar>
            <w:vAlign w:val="center"/>
          </w:tcPr>
          <w:p w14:paraId="6C2B5074"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activity]</w:t>
            </w:r>
          </w:p>
        </w:tc>
        <w:tc>
          <w:tcPr>
            <w:tcW w:w="2500" w:type="dxa"/>
            <w:tcMar>
              <w:top w:w="80" w:type="dxa"/>
              <w:left w:w="120" w:type="dxa"/>
              <w:bottom w:w="80" w:type="dxa"/>
              <w:right w:w="120" w:type="dxa"/>
            </w:tcMar>
            <w:vAlign w:val="center"/>
          </w:tcPr>
          <w:p w14:paraId="54BA69BA" w14:textId="77777777" w:rsidR="00852A4E" w:rsidRPr="00522355" w:rsidRDefault="00852A4E">
            <w:pPr>
              <w:keepLines/>
              <w:spacing w:after="100" w:line="240" w:lineRule="auto"/>
              <w:rPr>
                <w:rFonts w:ascii="Segoe UI" w:hAnsi="Segoe UI" w:cs="Segoe UI"/>
                <w:iCs/>
                <w:color w:val="auto"/>
                <w:sz w:val="20"/>
                <w:szCs w:val="28"/>
              </w:rPr>
            </w:pPr>
          </w:p>
        </w:tc>
        <w:tc>
          <w:tcPr>
            <w:tcW w:w="1100" w:type="dxa"/>
            <w:tcMar>
              <w:top w:w="80" w:type="dxa"/>
              <w:left w:w="120" w:type="dxa"/>
              <w:bottom w:w="80" w:type="dxa"/>
              <w:right w:w="120" w:type="dxa"/>
            </w:tcMar>
            <w:vAlign w:val="center"/>
          </w:tcPr>
          <w:p w14:paraId="0E76DA84" w14:textId="77777777" w:rsidR="00852A4E" w:rsidRPr="00522355" w:rsidRDefault="00852A4E">
            <w:pPr>
              <w:keepLines/>
              <w:spacing w:after="100" w:line="240" w:lineRule="auto"/>
              <w:rPr>
                <w:rFonts w:ascii="Segoe UI" w:hAnsi="Segoe UI" w:cs="Segoe UI"/>
                <w:iCs/>
                <w:color w:val="auto"/>
                <w:sz w:val="20"/>
                <w:szCs w:val="28"/>
              </w:rPr>
            </w:pPr>
          </w:p>
        </w:tc>
        <w:tc>
          <w:tcPr>
            <w:tcW w:w="1500" w:type="dxa"/>
            <w:tcMar>
              <w:top w:w="80" w:type="dxa"/>
              <w:left w:w="120" w:type="dxa"/>
              <w:bottom w:w="80" w:type="dxa"/>
              <w:right w:w="120" w:type="dxa"/>
            </w:tcMar>
            <w:vAlign w:val="center"/>
          </w:tcPr>
          <w:p w14:paraId="00A9BA8C" w14:textId="77777777" w:rsidR="00852A4E" w:rsidRPr="00522355" w:rsidRDefault="00852A4E">
            <w:pPr>
              <w:keepLines/>
              <w:spacing w:after="100" w:line="240" w:lineRule="auto"/>
              <w:rPr>
                <w:rFonts w:ascii="Segoe UI" w:hAnsi="Segoe UI" w:cs="Segoe UI"/>
                <w:iCs/>
                <w:color w:val="auto"/>
                <w:sz w:val="20"/>
                <w:szCs w:val="28"/>
              </w:rPr>
            </w:pPr>
          </w:p>
        </w:tc>
        <w:tc>
          <w:tcPr>
            <w:tcW w:w="2360" w:type="dxa"/>
            <w:tcMar>
              <w:top w:w="80" w:type="dxa"/>
              <w:left w:w="120" w:type="dxa"/>
              <w:bottom w:w="80" w:type="dxa"/>
              <w:right w:w="120" w:type="dxa"/>
            </w:tcMar>
            <w:vAlign w:val="center"/>
          </w:tcPr>
          <w:p w14:paraId="0A663001"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6F7FCA43" w14:textId="77777777">
        <w:trPr>
          <w:cantSplit/>
        </w:trPr>
        <w:tc>
          <w:tcPr>
            <w:tcW w:w="1900" w:type="dxa"/>
            <w:tcMar>
              <w:top w:w="80" w:type="dxa"/>
              <w:left w:w="120" w:type="dxa"/>
              <w:bottom w:w="80" w:type="dxa"/>
              <w:right w:w="120" w:type="dxa"/>
            </w:tcMar>
            <w:vAlign w:val="center"/>
          </w:tcPr>
          <w:p w14:paraId="43D06DBC"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activity]</w:t>
            </w:r>
          </w:p>
        </w:tc>
        <w:tc>
          <w:tcPr>
            <w:tcW w:w="2500" w:type="dxa"/>
            <w:tcMar>
              <w:top w:w="80" w:type="dxa"/>
              <w:left w:w="120" w:type="dxa"/>
              <w:bottom w:w="80" w:type="dxa"/>
              <w:right w:w="120" w:type="dxa"/>
            </w:tcMar>
            <w:vAlign w:val="center"/>
          </w:tcPr>
          <w:p w14:paraId="2E0E9D3A" w14:textId="77777777" w:rsidR="00852A4E" w:rsidRPr="00522355" w:rsidRDefault="00852A4E">
            <w:pPr>
              <w:keepLines/>
              <w:spacing w:after="100" w:line="240" w:lineRule="auto"/>
              <w:rPr>
                <w:rFonts w:ascii="Segoe UI" w:hAnsi="Segoe UI" w:cs="Segoe UI"/>
                <w:iCs/>
                <w:color w:val="auto"/>
                <w:sz w:val="20"/>
                <w:szCs w:val="28"/>
              </w:rPr>
            </w:pPr>
          </w:p>
        </w:tc>
        <w:tc>
          <w:tcPr>
            <w:tcW w:w="1100" w:type="dxa"/>
            <w:tcMar>
              <w:top w:w="80" w:type="dxa"/>
              <w:left w:w="120" w:type="dxa"/>
              <w:bottom w:w="80" w:type="dxa"/>
              <w:right w:w="120" w:type="dxa"/>
            </w:tcMar>
            <w:vAlign w:val="center"/>
          </w:tcPr>
          <w:p w14:paraId="01B286A7" w14:textId="77777777" w:rsidR="00852A4E" w:rsidRPr="00522355" w:rsidRDefault="00852A4E">
            <w:pPr>
              <w:keepLines/>
              <w:spacing w:after="100" w:line="240" w:lineRule="auto"/>
              <w:rPr>
                <w:rFonts w:ascii="Segoe UI" w:hAnsi="Segoe UI" w:cs="Segoe UI"/>
                <w:iCs/>
                <w:color w:val="auto"/>
                <w:sz w:val="20"/>
                <w:szCs w:val="28"/>
              </w:rPr>
            </w:pPr>
          </w:p>
        </w:tc>
        <w:tc>
          <w:tcPr>
            <w:tcW w:w="1500" w:type="dxa"/>
            <w:tcMar>
              <w:top w:w="80" w:type="dxa"/>
              <w:left w:w="120" w:type="dxa"/>
              <w:bottom w:w="80" w:type="dxa"/>
              <w:right w:w="120" w:type="dxa"/>
            </w:tcMar>
            <w:vAlign w:val="center"/>
          </w:tcPr>
          <w:p w14:paraId="38E45A35" w14:textId="77777777" w:rsidR="00852A4E" w:rsidRPr="00522355" w:rsidRDefault="00852A4E">
            <w:pPr>
              <w:keepLines/>
              <w:spacing w:after="100" w:line="240" w:lineRule="auto"/>
              <w:rPr>
                <w:rFonts w:ascii="Segoe UI" w:hAnsi="Segoe UI" w:cs="Segoe UI"/>
                <w:iCs/>
                <w:color w:val="auto"/>
                <w:sz w:val="20"/>
                <w:szCs w:val="28"/>
              </w:rPr>
            </w:pPr>
          </w:p>
        </w:tc>
        <w:tc>
          <w:tcPr>
            <w:tcW w:w="2360" w:type="dxa"/>
            <w:tcMar>
              <w:top w:w="80" w:type="dxa"/>
              <w:left w:w="120" w:type="dxa"/>
              <w:bottom w:w="80" w:type="dxa"/>
              <w:right w:w="120" w:type="dxa"/>
            </w:tcMar>
            <w:vAlign w:val="center"/>
          </w:tcPr>
          <w:p w14:paraId="2B657D2C"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0A70CC17" w14:textId="77777777">
        <w:trPr>
          <w:cantSplit/>
        </w:trPr>
        <w:tc>
          <w:tcPr>
            <w:tcW w:w="1900" w:type="dxa"/>
            <w:tcMar>
              <w:top w:w="80" w:type="dxa"/>
              <w:left w:w="120" w:type="dxa"/>
              <w:bottom w:w="80" w:type="dxa"/>
              <w:right w:w="120" w:type="dxa"/>
            </w:tcMar>
            <w:vAlign w:val="center"/>
          </w:tcPr>
          <w:p w14:paraId="147F5EE8" w14:textId="77777777" w:rsidR="00852A4E" w:rsidRPr="00522355" w:rsidRDefault="00000000">
            <w:pPr>
              <w:keepLines/>
              <w:spacing w:after="100" w:line="240" w:lineRule="auto"/>
              <w:rPr>
                <w:rFonts w:ascii="Segoe UI" w:hAnsi="Segoe UI" w:cs="Segoe UI"/>
                <w:iCs/>
                <w:color w:val="auto"/>
                <w:sz w:val="20"/>
                <w:szCs w:val="28"/>
              </w:rPr>
            </w:pPr>
            <w:r w:rsidRPr="00522355">
              <w:rPr>
                <w:rFonts w:ascii="Segoe UI" w:hAnsi="Segoe UI" w:cs="Segoe UI"/>
                <w:iCs/>
                <w:color w:val="auto"/>
                <w:sz w:val="20"/>
                <w:szCs w:val="28"/>
              </w:rPr>
              <w:t>[Add activity]</w:t>
            </w:r>
          </w:p>
        </w:tc>
        <w:tc>
          <w:tcPr>
            <w:tcW w:w="2500" w:type="dxa"/>
            <w:tcMar>
              <w:top w:w="80" w:type="dxa"/>
              <w:left w:w="120" w:type="dxa"/>
              <w:bottom w:w="80" w:type="dxa"/>
              <w:right w:w="120" w:type="dxa"/>
            </w:tcMar>
            <w:vAlign w:val="center"/>
          </w:tcPr>
          <w:p w14:paraId="7568B9C7" w14:textId="77777777" w:rsidR="00852A4E" w:rsidRPr="00522355" w:rsidRDefault="00852A4E">
            <w:pPr>
              <w:keepLines/>
              <w:spacing w:after="100" w:line="240" w:lineRule="auto"/>
              <w:rPr>
                <w:rFonts w:ascii="Segoe UI" w:hAnsi="Segoe UI" w:cs="Segoe UI"/>
                <w:iCs/>
                <w:color w:val="auto"/>
                <w:sz w:val="20"/>
                <w:szCs w:val="28"/>
              </w:rPr>
            </w:pPr>
          </w:p>
        </w:tc>
        <w:tc>
          <w:tcPr>
            <w:tcW w:w="1100" w:type="dxa"/>
            <w:tcMar>
              <w:top w:w="80" w:type="dxa"/>
              <w:left w:w="120" w:type="dxa"/>
              <w:bottom w:w="80" w:type="dxa"/>
              <w:right w:w="120" w:type="dxa"/>
            </w:tcMar>
            <w:vAlign w:val="center"/>
          </w:tcPr>
          <w:p w14:paraId="4DABFCC8" w14:textId="77777777" w:rsidR="00852A4E" w:rsidRPr="00522355" w:rsidRDefault="00852A4E">
            <w:pPr>
              <w:keepLines/>
              <w:spacing w:after="100" w:line="240" w:lineRule="auto"/>
              <w:rPr>
                <w:rFonts w:ascii="Segoe UI" w:hAnsi="Segoe UI" w:cs="Segoe UI"/>
                <w:iCs/>
                <w:color w:val="auto"/>
                <w:sz w:val="20"/>
                <w:szCs w:val="28"/>
              </w:rPr>
            </w:pPr>
          </w:p>
        </w:tc>
        <w:tc>
          <w:tcPr>
            <w:tcW w:w="1500" w:type="dxa"/>
            <w:tcMar>
              <w:top w:w="80" w:type="dxa"/>
              <w:left w:w="120" w:type="dxa"/>
              <w:bottom w:w="80" w:type="dxa"/>
              <w:right w:w="120" w:type="dxa"/>
            </w:tcMar>
            <w:vAlign w:val="center"/>
          </w:tcPr>
          <w:p w14:paraId="5A0D574D" w14:textId="77777777" w:rsidR="00852A4E" w:rsidRPr="00522355" w:rsidRDefault="00852A4E">
            <w:pPr>
              <w:keepLines/>
              <w:spacing w:after="100" w:line="240" w:lineRule="auto"/>
              <w:rPr>
                <w:rFonts w:ascii="Segoe UI" w:hAnsi="Segoe UI" w:cs="Segoe UI"/>
                <w:iCs/>
                <w:color w:val="auto"/>
                <w:sz w:val="20"/>
                <w:szCs w:val="28"/>
              </w:rPr>
            </w:pPr>
          </w:p>
        </w:tc>
        <w:tc>
          <w:tcPr>
            <w:tcW w:w="2360" w:type="dxa"/>
            <w:tcMar>
              <w:top w:w="80" w:type="dxa"/>
              <w:left w:w="120" w:type="dxa"/>
              <w:bottom w:w="80" w:type="dxa"/>
              <w:right w:w="120" w:type="dxa"/>
            </w:tcMar>
            <w:vAlign w:val="center"/>
          </w:tcPr>
          <w:p w14:paraId="4CDB0C39" w14:textId="77777777" w:rsidR="00852A4E" w:rsidRPr="00522355" w:rsidRDefault="00852A4E">
            <w:pPr>
              <w:keepLines/>
              <w:spacing w:after="100" w:line="240" w:lineRule="auto"/>
              <w:rPr>
                <w:rFonts w:ascii="Segoe UI" w:hAnsi="Segoe UI" w:cs="Segoe UI"/>
                <w:iCs/>
                <w:color w:val="auto"/>
                <w:sz w:val="20"/>
                <w:szCs w:val="28"/>
              </w:rPr>
            </w:pPr>
          </w:p>
        </w:tc>
      </w:tr>
      <w:tr w:rsidR="00852A4E" w:rsidRPr="00EE69BF" w14:paraId="7236F9FD" w14:textId="77777777">
        <w:trPr>
          <w:cantSplit/>
        </w:trPr>
        <w:tc>
          <w:tcPr>
            <w:tcW w:w="1900" w:type="dxa"/>
            <w:tcMar>
              <w:top w:w="80" w:type="dxa"/>
              <w:left w:w="120" w:type="dxa"/>
              <w:bottom w:w="80" w:type="dxa"/>
              <w:right w:w="120" w:type="dxa"/>
            </w:tcMar>
            <w:vAlign w:val="center"/>
          </w:tcPr>
          <w:p w14:paraId="2452389E" w14:textId="77777777" w:rsidR="00852A4E" w:rsidRPr="00522355" w:rsidRDefault="00000000">
            <w:pPr>
              <w:keepLines/>
              <w:spacing w:after="100" w:line="240" w:lineRule="auto"/>
              <w:rPr>
                <w:rFonts w:ascii="Segoe UI" w:hAnsi="Segoe UI" w:cs="Segoe UI"/>
                <w:iCs/>
                <w:color w:val="auto"/>
              </w:rPr>
            </w:pPr>
            <w:r w:rsidRPr="00522355">
              <w:rPr>
                <w:rFonts w:ascii="Segoe UI" w:hAnsi="Segoe UI" w:cs="Segoe UI"/>
                <w:iCs/>
                <w:color w:val="auto"/>
                <w:sz w:val="18"/>
              </w:rPr>
              <w:t>[Add activity]</w:t>
            </w:r>
          </w:p>
        </w:tc>
        <w:tc>
          <w:tcPr>
            <w:tcW w:w="2500" w:type="dxa"/>
            <w:tcMar>
              <w:top w:w="80" w:type="dxa"/>
              <w:left w:w="120" w:type="dxa"/>
              <w:bottom w:w="80" w:type="dxa"/>
              <w:right w:w="120" w:type="dxa"/>
            </w:tcMar>
            <w:vAlign w:val="center"/>
          </w:tcPr>
          <w:p w14:paraId="0152C9F6" w14:textId="77777777" w:rsidR="00852A4E" w:rsidRPr="00522355" w:rsidRDefault="00852A4E">
            <w:pPr>
              <w:keepLines/>
              <w:spacing w:after="100" w:line="240" w:lineRule="auto"/>
              <w:rPr>
                <w:rFonts w:ascii="Segoe UI" w:hAnsi="Segoe UI" w:cs="Segoe UI"/>
                <w:iCs/>
                <w:color w:val="auto"/>
              </w:rPr>
            </w:pPr>
          </w:p>
        </w:tc>
        <w:tc>
          <w:tcPr>
            <w:tcW w:w="1100" w:type="dxa"/>
            <w:tcMar>
              <w:top w:w="80" w:type="dxa"/>
              <w:left w:w="120" w:type="dxa"/>
              <w:bottom w:w="80" w:type="dxa"/>
              <w:right w:w="120" w:type="dxa"/>
            </w:tcMar>
            <w:vAlign w:val="center"/>
          </w:tcPr>
          <w:p w14:paraId="601A9D8F" w14:textId="77777777" w:rsidR="00852A4E" w:rsidRPr="00522355" w:rsidRDefault="00852A4E">
            <w:pPr>
              <w:keepLines/>
              <w:spacing w:after="100" w:line="240" w:lineRule="auto"/>
              <w:rPr>
                <w:rFonts w:ascii="Segoe UI" w:hAnsi="Segoe UI" w:cs="Segoe UI"/>
                <w:iCs/>
                <w:color w:val="auto"/>
              </w:rPr>
            </w:pPr>
          </w:p>
        </w:tc>
        <w:tc>
          <w:tcPr>
            <w:tcW w:w="1500" w:type="dxa"/>
            <w:tcMar>
              <w:top w:w="80" w:type="dxa"/>
              <w:left w:w="120" w:type="dxa"/>
              <w:bottom w:w="80" w:type="dxa"/>
              <w:right w:w="120" w:type="dxa"/>
            </w:tcMar>
            <w:vAlign w:val="center"/>
          </w:tcPr>
          <w:p w14:paraId="781B63D1" w14:textId="77777777" w:rsidR="00852A4E" w:rsidRPr="00522355" w:rsidRDefault="00852A4E">
            <w:pPr>
              <w:keepLines/>
              <w:spacing w:after="100" w:line="240" w:lineRule="auto"/>
              <w:rPr>
                <w:rFonts w:ascii="Segoe UI" w:hAnsi="Segoe UI" w:cs="Segoe UI"/>
                <w:iCs/>
                <w:color w:val="auto"/>
              </w:rPr>
            </w:pPr>
          </w:p>
        </w:tc>
        <w:tc>
          <w:tcPr>
            <w:tcW w:w="2360" w:type="dxa"/>
            <w:tcMar>
              <w:top w:w="80" w:type="dxa"/>
              <w:left w:w="120" w:type="dxa"/>
              <w:bottom w:w="80" w:type="dxa"/>
              <w:right w:w="120" w:type="dxa"/>
            </w:tcMar>
            <w:vAlign w:val="center"/>
          </w:tcPr>
          <w:p w14:paraId="4DD151AB" w14:textId="77777777" w:rsidR="00852A4E" w:rsidRPr="00522355" w:rsidRDefault="00852A4E">
            <w:pPr>
              <w:keepLines/>
              <w:spacing w:after="100" w:line="240" w:lineRule="auto"/>
              <w:rPr>
                <w:rFonts w:ascii="Segoe UI" w:hAnsi="Segoe UI" w:cs="Segoe UI"/>
                <w:iCs/>
                <w:color w:val="auto"/>
              </w:rPr>
            </w:pPr>
          </w:p>
        </w:tc>
      </w:tr>
    </w:tbl>
    <w:p w14:paraId="42215C31" w14:textId="77777777" w:rsidR="00852A4E" w:rsidRPr="00EE69BF" w:rsidRDefault="00000000">
      <w:pPr>
        <w:pStyle w:val="Heading1"/>
        <w:rPr>
          <w:rFonts w:ascii="Segoe UI" w:hAnsi="Segoe UI" w:cs="Segoe UI"/>
        </w:rPr>
      </w:pPr>
      <w:r w:rsidRPr="00EE69BF">
        <w:rPr>
          <w:rFonts w:ascii="Segoe UI" w:hAnsi="Segoe UI" w:cs="Segoe UI"/>
        </w:rPr>
        <w:t>6. Safety, inclusion and accountability</w:t>
      </w:r>
    </w:p>
    <w:p w14:paraId="14DA9241"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6.1 Safeguarding and do no harm</w:t>
      </w:r>
    </w:p>
    <w:p w14:paraId="202981E9"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Identify the main risks to survivors and staff and explain how confidentiality, informed consent, safe disclosure, referrals and incident reporting will be managed. Maximum 250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0B360B8D" w14:textId="77777777">
        <w:trPr>
          <w:cantSplit/>
        </w:trPr>
        <w:tc>
          <w:tcPr>
            <w:tcW w:w="9360" w:type="dxa"/>
            <w:shd w:val="clear" w:color="auto" w:fill="FCFCFD"/>
            <w:tcMar>
              <w:top w:w="80" w:type="dxa"/>
              <w:left w:w="120" w:type="dxa"/>
              <w:bottom w:w="80" w:type="dxa"/>
              <w:right w:w="120" w:type="dxa"/>
            </w:tcMar>
            <w:vAlign w:val="center"/>
          </w:tcPr>
          <w:p w14:paraId="3276D0FC" w14:textId="394D6747" w:rsidR="00C458CA" w:rsidRPr="00EE69BF" w:rsidRDefault="00C458CA">
            <w:pPr>
              <w:spacing w:after="80"/>
              <w:rPr>
                <w:rFonts w:ascii="Segoe UI" w:hAnsi="Segoe UI" w:cs="Segoe UI"/>
              </w:rPr>
            </w:pPr>
          </w:p>
          <w:p w14:paraId="133C1D81"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04449C0F"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p w14:paraId="572395C8"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3365D74C" w14:textId="77777777" w:rsidR="00852A4E" w:rsidRPr="00EE69BF" w:rsidRDefault="00000000">
      <w:pPr>
        <w:keepNext/>
        <w:spacing w:before="180" w:after="40"/>
        <w:rPr>
          <w:rFonts w:ascii="Segoe UI" w:hAnsi="Segoe UI" w:cs="Segoe UI"/>
        </w:rPr>
      </w:pPr>
      <w:r w:rsidRPr="00EE69BF">
        <w:rPr>
          <w:rFonts w:ascii="Segoe UI" w:hAnsi="Segoe UI" w:cs="Segoe UI"/>
          <w:b/>
          <w:color w:val="35285F"/>
        </w:rPr>
        <w:t>6.2 Survivor feedback and learning</w:t>
      </w:r>
    </w:p>
    <w:p w14:paraId="6501457D" w14:textId="77777777" w:rsidR="00852A4E" w:rsidRPr="00EE69BF" w:rsidRDefault="00000000">
      <w:pPr>
        <w:keepNext/>
        <w:spacing w:after="80"/>
        <w:rPr>
          <w:rFonts w:ascii="Segoe UI" w:hAnsi="Segoe UI" w:cs="Segoe UI"/>
        </w:rPr>
      </w:pPr>
      <w:r w:rsidRPr="00EE69BF">
        <w:rPr>
          <w:rFonts w:ascii="Segoe UI" w:hAnsi="Segoe UI" w:cs="Segoe UI"/>
          <w:i/>
          <w:color w:val="667085"/>
          <w:sz w:val="18"/>
        </w:rPr>
        <w:t>Explain how participants can provide safe feedback or complaints and how the organisation will learn and adapt during implementation. Maximum 150 words.</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9360"/>
      </w:tblGrid>
      <w:tr w:rsidR="00852A4E" w:rsidRPr="00EE69BF" w14:paraId="23EEF13B" w14:textId="77777777">
        <w:trPr>
          <w:cantSplit/>
        </w:trPr>
        <w:tc>
          <w:tcPr>
            <w:tcW w:w="9360" w:type="dxa"/>
            <w:shd w:val="clear" w:color="auto" w:fill="FCFCFD"/>
            <w:tcMar>
              <w:top w:w="80" w:type="dxa"/>
              <w:left w:w="120" w:type="dxa"/>
              <w:bottom w:w="80" w:type="dxa"/>
              <w:right w:w="120" w:type="dxa"/>
            </w:tcMar>
            <w:vAlign w:val="center"/>
          </w:tcPr>
          <w:p w14:paraId="63663FD4" w14:textId="697FE8C8" w:rsidR="00C458CA" w:rsidRPr="00EE69BF" w:rsidRDefault="00C458CA">
            <w:pPr>
              <w:spacing w:after="80"/>
              <w:rPr>
                <w:rFonts w:ascii="Segoe UI" w:hAnsi="Segoe UI" w:cs="Segoe UI"/>
              </w:rPr>
            </w:pPr>
          </w:p>
          <w:p w14:paraId="64AB8A8B" w14:textId="77777777" w:rsidR="00C458CA" w:rsidRPr="00EE69BF" w:rsidRDefault="00000000">
            <w:pPr>
              <w:spacing w:after="80"/>
              <w:rPr>
                <w:rFonts w:ascii="Segoe UI" w:hAnsi="Segoe UI" w:cs="Segoe UI"/>
              </w:rPr>
            </w:pPr>
            <w:r w:rsidRPr="00EE69BF">
              <w:rPr>
                <w:rFonts w:ascii="Segoe UI" w:hAnsi="Segoe UI" w:cs="Segoe UI"/>
                <w:sz w:val="20"/>
              </w:rPr>
              <w:t xml:space="preserve"> </w:t>
            </w:r>
          </w:p>
        </w:tc>
      </w:tr>
    </w:tbl>
    <w:p w14:paraId="3C9E237E" w14:textId="77777777" w:rsidR="00852A4E" w:rsidRPr="00EE69BF" w:rsidRDefault="00000000" w:rsidP="00EE69BF">
      <w:pPr>
        <w:pStyle w:val="Heading1"/>
        <w:rPr>
          <w:rFonts w:ascii="Segoe UI" w:hAnsi="Segoe UI" w:cs="Segoe UI"/>
        </w:rPr>
      </w:pPr>
      <w:r w:rsidRPr="00EE69BF">
        <w:rPr>
          <w:rFonts w:ascii="Segoe UI" w:hAnsi="Segoe UI" w:cs="Segoe UI"/>
        </w:rPr>
        <w:lastRenderedPageBreak/>
        <w:t>8. Applicant declaration</w:t>
      </w:r>
    </w:p>
    <w:p w14:paraId="19C475FD" w14:textId="77777777" w:rsidR="00852A4E" w:rsidRPr="00EE69BF" w:rsidRDefault="00000000">
      <w:pPr>
        <w:spacing w:after="100" w:line="259" w:lineRule="auto"/>
        <w:rPr>
          <w:rFonts w:ascii="Segoe UI" w:hAnsi="Segoe UI" w:cs="Segoe UI"/>
        </w:rPr>
      </w:pPr>
      <w:r w:rsidRPr="00EE69BF">
        <w:rPr>
          <w:rFonts w:ascii="Segoe UI" w:hAnsi="Segoe UI" w:cs="Segoe UI"/>
          <w:sz w:val="20"/>
        </w:rPr>
        <w:t>By signing below, the authorised representative confirms the following. For a consortium, the lead representative signs on behalf of the named members and confirms that they have agreed to the joint application and their respective roles.</w:t>
      </w:r>
    </w:p>
    <w:p w14:paraId="20EF1CE4" w14:textId="77777777" w:rsidR="00852A4E" w:rsidRPr="00EE69BF" w:rsidRDefault="00000000">
      <w:pPr>
        <w:pStyle w:val="ListBullet"/>
        <w:rPr>
          <w:rFonts w:ascii="Segoe UI" w:hAnsi="Segoe UI" w:cs="Segoe UI"/>
        </w:rPr>
      </w:pPr>
      <w:r w:rsidRPr="00EE69BF">
        <w:rPr>
          <w:rFonts w:ascii="Segoe UI" w:hAnsi="Segoe UI" w:cs="Segoe UI"/>
        </w:rPr>
        <w:t>The applicant and all consortium members, where applicable, are legally registered in Syria.</w:t>
      </w:r>
    </w:p>
    <w:p w14:paraId="1034103A" w14:textId="77777777" w:rsidR="00852A4E" w:rsidRPr="00EE69BF" w:rsidRDefault="00000000">
      <w:pPr>
        <w:pStyle w:val="ListBullet"/>
        <w:rPr>
          <w:rFonts w:ascii="Segoe UI" w:hAnsi="Segoe UI" w:cs="Segoe UI"/>
        </w:rPr>
      </w:pPr>
      <w:r w:rsidRPr="00EE69BF">
        <w:rPr>
          <w:rFonts w:ascii="Segoe UI" w:hAnsi="Segoe UI" w:cs="Segoe UI"/>
        </w:rPr>
        <w:t>The applicant and consortium members, where applicable, have relevant experience with survivors of detention and/or families of disappeared persons. Previous project or grant funding management is demonstrated in Section 2.5.</w:t>
      </w:r>
    </w:p>
    <w:p w14:paraId="385F39CB" w14:textId="77777777" w:rsidR="00852A4E" w:rsidRPr="00EE69BF" w:rsidRDefault="00000000">
      <w:pPr>
        <w:pStyle w:val="ListBullet"/>
        <w:rPr>
          <w:rFonts w:ascii="Segoe UI" w:hAnsi="Segoe UI" w:cs="Segoe UI"/>
        </w:rPr>
      </w:pPr>
      <w:r w:rsidRPr="00EE69BF">
        <w:rPr>
          <w:rFonts w:ascii="Segoe UI" w:hAnsi="Segoe UI" w:cs="Segoe UI"/>
        </w:rPr>
        <w:t>The information in this application is complete and accurate to the best of the representative's knowledge.</w:t>
      </w:r>
    </w:p>
    <w:p w14:paraId="3838E77B" w14:textId="77777777" w:rsidR="00852A4E" w:rsidRPr="00EE69BF" w:rsidRDefault="00000000">
      <w:pPr>
        <w:pStyle w:val="ListBullet"/>
        <w:rPr>
          <w:rFonts w:ascii="Segoe UI" w:hAnsi="Segoe UI" w:cs="Segoe UI"/>
        </w:rPr>
      </w:pPr>
      <w:r w:rsidRPr="00EE69BF">
        <w:rPr>
          <w:rFonts w:ascii="Segoe UI" w:hAnsi="Segoe UI" w:cs="Segoe UI"/>
        </w:rPr>
        <w:t>No cost requested from GSF is already financed by another donor. Any other funding for the project is disclosed in Section 7.</w:t>
      </w:r>
    </w:p>
    <w:p w14:paraId="7A151F24" w14:textId="77777777" w:rsidR="00852A4E" w:rsidRPr="00EE69BF" w:rsidRDefault="00000000">
      <w:pPr>
        <w:pStyle w:val="ListBullet"/>
        <w:rPr>
          <w:rFonts w:ascii="Segoe UI" w:hAnsi="Segoe UI" w:cs="Segoe UI"/>
        </w:rPr>
      </w:pPr>
      <w:r w:rsidRPr="00EE69BF">
        <w:rPr>
          <w:rFonts w:ascii="Segoe UI" w:hAnsi="Segoe UI" w:cs="Segoe UI"/>
        </w:rPr>
        <w:t>The applicant and consortium members, where applicable, will comply with GSF safeguarding, prevention of sexual exploitation and abuse, anti-fraud, sanctions, confidentiality and data-protection requirements if selected.</w:t>
      </w:r>
    </w:p>
    <w:p w14:paraId="17589088" w14:textId="77777777" w:rsidR="00852A4E" w:rsidRPr="00EE69BF" w:rsidRDefault="00000000">
      <w:pPr>
        <w:pStyle w:val="ListBullet"/>
        <w:rPr>
          <w:rFonts w:ascii="Segoe UI" w:hAnsi="Segoe UI" w:cs="Segoe UI"/>
        </w:rPr>
      </w:pPr>
      <w:r w:rsidRPr="00EE69BF">
        <w:rPr>
          <w:rFonts w:ascii="Segoe UI" w:hAnsi="Segoe UI" w:cs="Segoe UI"/>
        </w:rPr>
        <w:t>The organisation understands that selection is conditional on satisfactory due diligence and does not create an entitlement to funding.</w:t>
      </w:r>
    </w:p>
    <w:tbl>
      <w:tblPr>
        <w:tblStyle w:val="TableGrid"/>
        <w:tblW w:w="9360" w:type="dxa"/>
        <w:tblInd w:w="120" w:type="dxa"/>
        <w:tblBorders>
          <w:top w:val="single" w:sz="6" w:space="0" w:color="C9CED8"/>
          <w:left w:val="single" w:sz="6" w:space="0" w:color="C9CED8"/>
          <w:bottom w:val="single" w:sz="6" w:space="0" w:color="C9CED8"/>
          <w:right w:val="single" w:sz="6" w:space="0" w:color="C9CED8"/>
          <w:insideH w:val="single" w:sz="6" w:space="0" w:color="C9CED8"/>
          <w:insideV w:val="single" w:sz="6" w:space="0" w:color="C9CED8"/>
        </w:tblBorders>
        <w:tblLayout w:type="fixed"/>
        <w:tblLook w:val="04A0" w:firstRow="1" w:lastRow="0" w:firstColumn="1" w:lastColumn="0" w:noHBand="0" w:noVBand="1"/>
      </w:tblPr>
      <w:tblGrid>
        <w:gridCol w:w="2600"/>
        <w:gridCol w:w="6760"/>
      </w:tblGrid>
      <w:tr w:rsidR="00852A4E" w:rsidRPr="00EE69BF" w14:paraId="68C64882" w14:textId="77777777">
        <w:trPr>
          <w:cantSplit/>
        </w:trPr>
        <w:tc>
          <w:tcPr>
            <w:tcW w:w="2600" w:type="dxa"/>
            <w:shd w:val="clear" w:color="auto" w:fill="F4F3F8"/>
            <w:tcMar>
              <w:top w:w="80" w:type="dxa"/>
              <w:left w:w="120" w:type="dxa"/>
              <w:bottom w:w="80" w:type="dxa"/>
              <w:right w:w="120" w:type="dxa"/>
            </w:tcMar>
            <w:vAlign w:val="center"/>
          </w:tcPr>
          <w:p w14:paraId="3BAD6CFA" w14:textId="77777777" w:rsidR="00852A4E" w:rsidRPr="00EE69BF" w:rsidRDefault="00000000">
            <w:pPr>
              <w:spacing w:after="40" w:line="240" w:lineRule="auto"/>
              <w:rPr>
                <w:rFonts w:ascii="Segoe UI" w:hAnsi="Segoe UI" w:cs="Segoe UI"/>
              </w:rPr>
            </w:pPr>
            <w:r w:rsidRPr="00EE69BF">
              <w:rPr>
                <w:rFonts w:ascii="Segoe UI" w:hAnsi="Segoe UI" w:cs="Segoe UI"/>
                <w:b/>
                <w:sz w:val="19"/>
              </w:rPr>
              <w:t>Authorised representative</w:t>
            </w:r>
          </w:p>
        </w:tc>
        <w:tc>
          <w:tcPr>
            <w:tcW w:w="6760" w:type="dxa"/>
            <w:shd w:val="clear" w:color="auto" w:fill="FFF2CC"/>
            <w:tcMar>
              <w:top w:w="80" w:type="dxa"/>
              <w:left w:w="120" w:type="dxa"/>
              <w:bottom w:w="80" w:type="dxa"/>
              <w:right w:w="120" w:type="dxa"/>
            </w:tcMar>
            <w:vAlign w:val="center"/>
          </w:tcPr>
          <w:p w14:paraId="073A75CF" w14:textId="77777777" w:rsidR="00852A4E" w:rsidRPr="00EE69BF" w:rsidRDefault="00000000">
            <w:pPr>
              <w:keepLines/>
              <w:spacing w:after="100" w:line="240" w:lineRule="auto"/>
              <w:rPr>
                <w:rFonts w:ascii="Segoe UI" w:hAnsi="Segoe UI" w:cs="Segoe UI"/>
              </w:rPr>
            </w:pPr>
            <w:r w:rsidRPr="00EE69BF">
              <w:rPr>
                <w:rFonts w:ascii="Segoe UI" w:hAnsi="Segoe UI" w:cs="Segoe UI"/>
                <w:i/>
                <w:color w:val="657187"/>
                <w:sz w:val="19"/>
              </w:rPr>
              <w:t>Example: [Full name], Executive Director of [lead organisation].</w:t>
            </w:r>
          </w:p>
        </w:tc>
      </w:tr>
      <w:tr w:rsidR="00852A4E" w:rsidRPr="00EE69BF" w14:paraId="71B88C20" w14:textId="77777777">
        <w:trPr>
          <w:cantSplit/>
        </w:trPr>
        <w:tc>
          <w:tcPr>
            <w:tcW w:w="2600" w:type="dxa"/>
            <w:shd w:val="clear" w:color="auto" w:fill="F4F3F8"/>
            <w:tcMar>
              <w:top w:w="80" w:type="dxa"/>
              <w:left w:w="120" w:type="dxa"/>
              <w:bottom w:w="80" w:type="dxa"/>
              <w:right w:w="120" w:type="dxa"/>
            </w:tcMar>
            <w:vAlign w:val="center"/>
          </w:tcPr>
          <w:p w14:paraId="19D899EA" w14:textId="77777777" w:rsidR="00852A4E" w:rsidRPr="00EE69BF" w:rsidRDefault="00000000">
            <w:pPr>
              <w:spacing w:after="40" w:line="240" w:lineRule="auto"/>
              <w:rPr>
                <w:rFonts w:ascii="Segoe UI" w:hAnsi="Segoe UI" w:cs="Segoe UI"/>
              </w:rPr>
            </w:pPr>
            <w:r w:rsidRPr="00EE69BF">
              <w:rPr>
                <w:rFonts w:ascii="Segoe UI" w:hAnsi="Segoe UI" w:cs="Segoe UI"/>
                <w:b/>
                <w:sz w:val="19"/>
              </w:rPr>
              <w:t>Signature</w:t>
            </w:r>
          </w:p>
        </w:tc>
        <w:tc>
          <w:tcPr>
            <w:tcW w:w="6760" w:type="dxa"/>
            <w:shd w:val="clear" w:color="auto" w:fill="FFF2CC"/>
            <w:tcMar>
              <w:top w:w="80" w:type="dxa"/>
              <w:left w:w="120" w:type="dxa"/>
              <w:bottom w:w="80" w:type="dxa"/>
              <w:right w:w="120" w:type="dxa"/>
            </w:tcMar>
            <w:vAlign w:val="center"/>
          </w:tcPr>
          <w:p w14:paraId="2595750F" w14:textId="77777777" w:rsidR="00852A4E" w:rsidRPr="00EE69BF" w:rsidRDefault="00000000">
            <w:pPr>
              <w:keepLines/>
              <w:spacing w:after="100" w:line="240" w:lineRule="auto"/>
              <w:rPr>
                <w:rFonts w:ascii="Segoe UI" w:hAnsi="Segoe UI" w:cs="Segoe UI"/>
              </w:rPr>
            </w:pPr>
            <w:r w:rsidRPr="00EE69BF">
              <w:rPr>
                <w:rFonts w:ascii="Segoe UI" w:hAnsi="Segoe UI" w:cs="Segoe UI"/>
                <w:i/>
                <w:color w:val="657187"/>
                <w:sz w:val="19"/>
              </w:rPr>
              <w:t>Example: [Authorised representative’s signature].</w:t>
            </w:r>
          </w:p>
        </w:tc>
      </w:tr>
      <w:tr w:rsidR="00852A4E" w:rsidRPr="00EE69BF" w14:paraId="7AFBB897" w14:textId="77777777">
        <w:trPr>
          <w:cantSplit/>
        </w:trPr>
        <w:tc>
          <w:tcPr>
            <w:tcW w:w="2600" w:type="dxa"/>
            <w:shd w:val="clear" w:color="auto" w:fill="F4F3F8"/>
            <w:tcMar>
              <w:top w:w="80" w:type="dxa"/>
              <w:left w:w="120" w:type="dxa"/>
              <w:bottom w:w="80" w:type="dxa"/>
              <w:right w:w="120" w:type="dxa"/>
            </w:tcMar>
            <w:vAlign w:val="center"/>
          </w:tcPr>
          <w:p w14:paraId="4FE492FF" w14:textId="77777777" w:rsidR="00852A4E" w:rsidRPr="00EE69BF" w:rsidRDefault="00000000">
            <w:pPr>
              <w:spacing w:after="40" w:line="240" w:lineRule="auto"/>
              <w:rPr>
                <w:rFonts w:ascii="Segoe UI" w:hAnsi="Segoe UI" w:cs="Segoe UI"/>
              </w:rPr>
            </w:pPr>
            <w:r w:rsidRPr="00EE69BF">
              <w:rPr>
                <w:rFonts w:ascii="Segoe UI" w:hAnsi="Segoe UI" w:cs="Segoe UI"/>
                <w:b/>
                <w:sz w:val="19"/>
              </w:rPr>
              <w:t>Date</w:t>
            </w:r>
          </w:p>
        </w:tc>
        <w:tc>
          <w:tcPr>
            <w:tcW w:w="6760" w:type="dxa"/>
            <w:shd w:val="clear" w:color="auto" w:fill="FFF2CC"/>
            <w:tcMar>
              <w:top w:w="80" w:type="dxa"/>
              <w:left w:w="120" w:type="dxa"/>
              <w:bottom w:w="80" w:type="dxa"/>
              <w:right w:w="120" w:type="dxa"/>
            </w:tcMar>
            <w:vAlign w:val="center"/>
          </w:tcPr>
          <w:p w14:paraId="0EE825B8" w14:textId="77777777" w:rsidR="00852A4E" w:rsidRPr="00EE69BF" w:rsidRDefault="00000000">
            <w:pPr>
              <w:keepLines/>
              <w:spacing w:after="100" w:line="240" w:lineRule="auto"/>
              <w:rPr>
                <w:rFonts w:ascii="Segoe UI" w:hAnsi="Segoe UI" w:cs="Segoe UI"/>
              </w:rPr>
            </w:pPr>
            <w:r w:rsidRPr="00EE69BF">
              <w:rPr>
                <w:rFonts w:ascii="Segoe UI" w:hAnsi="Segoe UI" w:cs="Segoe UI"/>
                <w:i/>
                <w:color w:val="657187"/>
                <w:sz w:val="19"/>
              </w:rPr>
              <w:t>Example: 05 / 10 / 2026. Enter the actual signing date.</w:t>
            </w:r>
          </w:p>
        </w:tc>
      </w:tr>
    </w:tbl>
    <w:p w14:paraId="25E57444" w14:textId="77777777" w:rsidR="00852A4E" w:rsidRPr="00EE69BF" w:rsidRDefault="00000000">
      <w:pPr>
        <w:pStyle w:val="Heading1"/>
        <w:rPr>
          <w:rFonts w:ascii="Segoe UI" w:hAnsi="Segoe UI" w:cs="Segoe UI"/>
        </w:rPr>
      </w:pPr>
      <w:r w:rsidRPr="00EE69BF">
        <w:rPr>
          <w:rFonts w:ascii="Segoe UI" w:hAnsi="Segoe UI" w:cs="Segoe UI"/>
        </w:rPr>
        <w:t>Final submission checklist</w:t>
      </w:r>
    </w:p>
    <w:p w14:paraId="6EAA0E78" w14:textId="77777777" w:rsidR="00852A4E" w:rsidRPr="00EE69BF" w:rsidRDefault="00000000">
      <w:pPr>
        <w:pStyle w:val="ListBullet"/>
        <w:rPr>
          <w:rFonts w:ascii="Segoe UI" w:hAnsi="Segoe UI" w:cs="Segoe UI"/>
        </w:rPr>
      </w:pPr>
      <w:r w:rsidRPr="00EE69BF">
        <w:rPr>
          <w:rFonts w:ascii="Segoe UI" w:hAnsi="Segoe UI" w:cs="Segoe UI"/>
        </w:rPr>
        <w:t>All sections of this template are completed.</w:t>
      </w:r>
    </w:p>
    <w:p w14:paraId="0CFA1386" w14:textId="77777777" w:rsidR="00852A4E" w:rsidRPr="00EE69BF" w:rsidRDefault="00F74892">
      <w:pPr>
        <w:pStyle w:val="ListBullet"/>
        <w:rPr>
          <w:rFonts w:ascii="Segoe UI" w:hAnsi="Segoe UI" w:cs="Segoe UI"/>
        </w:rPr>
      </w:pPr>
      <w:r w:rsidRPr="00EE69BF">
        <w:rPr>
          <w:rFonts w:ascii="Segoe UI" w:hAnsi="Segoe UI" w:cs="Segoe UI"/>
        </w:rPr>
        <w:t>A single-organisation application covers one region. A consortium includes at least two organisations and covers at least two distinct regions.</w:t>
      </w:r>
    </w:p>
    <w:p w14:paraId="70CBADF4" w14:textId="77777777" w:rsidR="00C458CA" w:rsidRPr="00EE69BF" w:rsidRDefault="00000000">
      <w:pPr>
        <w:pStyle w:val="ListBullet"/>
        <w:rPr>
          <w:rFonts w:ascii="Segoe UI" w:hAnsi="Segoe UI" w:cs="Segoe UI"/>
        </w:rPr>
      </w:pPr>
      <w:r w:rsidRPr="00EE69BF">
        <w:rPr>
          <w:rFonts w:ascii="Segoe UI" w:hAnsi="Segoe UI" w:cs="Segoe UI"/>
        </w:rPr>
        <w:t>For a consortium, all members, roles, regions and budget allocations are clearly identified.</w:t>
      </w:r>
    </w:p>
    <w:p w14:paraId="50DD6546" w14:textId="77777777" w:rsidR="00852A4E" w:rsidRPr="00EE69BF" w:rsidRDefault="00000000">
      <w:pPr>
        <w:pStyle w:val="ListBullet"/>
        <w:rPr>
          <w:rFonts w:ascii="Segoe UI" w:hAnsi="Segoe UI" w:cs="Segoe UI"/>
        </w:rPr>
      </w:pPr>
      <w:r w:rsidRPr="00EE69BF">
        <w:rPr>
          <w:rFonts w:ascii="Segoe UI" w:hAnsi="Segoe UI" w:cs="Segoe UI"/>
        </w:rPr>
        <w:t>The integrated workplan is complete.</w:t>
      </w:r>
    </w:p>
    <w:p w14:paraId="5882FD2E" w14:textId="77777777" w:rsidR="00852A4E" w:rsidRPr="00EE69BF" w:rsidRDefault="00000000">
      <w:pPr>
        <w:pStyle w:val="ListBullet"/>
        <w:rPr>
          <w:rFonts w:ascii="Segoe UI" w:hAnsi="Segoe UI" w:cs="Segoe UI"/>
        </w:rPr>
      </w:pPr>
      <w:r w:rsidRPr="00EE69BF">
        <w:rPr>
          <w:rFonts w:ascii="Segoe UI" w:hAnsi="Segoe UI" w:cs="Segoe UI"/>
        </w:rPr>
        <w:t>The budget is complete and mathematically correct. The GSF request matches Section 1 and does not exceed USD 25,000 for one organisation or USD 50,000 in total for a consortium.</w:t>
      </w:r>
    </w:p>
    <w:p w14:paraId="3437A3E1" w14:textId="77777777" w:rsidR="00C458CA" w:rsidRPr="00EE69BF" w:rsidRDefault="00000000">
      <w:pPr>
        <w:pStyle w:val="ListBullet"/>
        <w:rPr>
          <w:rFonts w:ascii="Segoe UI" w:hAnsi="Segoe UI" w:cs="Segoe UI"/>
        </w:rPr>
      </w:pPr>
      <w:r w:rsidRPr="00EE69BF">
        <w:rPr>
          <w:rFonts w:ascii="Segoe UI" w:hAnsi="Segoe UI" w:cs="Segoe UI"/>
        </w:rPr>
        <w:t>All examples have been replaced or deleted; no identifying details of survivors are included.</w:t>
      </w:r>
    </w:p>
    <w:p w14:paraId="5596C43B" w14:textId="77777777" w:rsidR="00852A4E" w:rsidRPr="00EE69BF" w:rsidRDefault="00000000">
      <w:pPr>
        <w:pStyle w:val="ListBullet"/>
        <w:rPr>
          <w:rFonts w:ascii="Segoe UI" w:hAnsi="Segoe UI" w:cs="Segoe UI"/>
        </w:rPr>
      </w:pPr>
      <w:r w:rsidRPr="00EE69BF">
        <w:rPr>
          <w:rFonts w:ascii="Segoe UI" w:hAnsi="Segoe UI" w:cs="Segoe UI"/>
        </w:rPr>
        <w:t>Valid registration in Syria is attached for the applicant and each consortium member, where applicable.</w:t>
      </w:r>
    </w:p>
    <w:sectPr w:rsidR="00852A4E" w:rsidRPr="00EE69BF" w:rsidSect="00034616">
      <w:headerReference w:type="default" r:id="rId8"/>
      <w:pgSz w:w="12240" w:h="15840"/>
      <w:pgMar w:top="1440" w:right="1440" w:bottom="1224" w:left="1440" w:header="28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29D86" w14:textId="77777777" w:rsidR="002510DE" w:rsidRDefault="002510DE" w:rsidP="00BF7E84">
      <w:pPr>
        <w:spacing w:after="0" w:line="240" w:lineRule="auto"/>
      </w:pPr>
      <w:r>
        <w:separator/>
      </w:r>
    </w:p>
  </w:endnote>
  <w:endnote w:type="continuationSeparator" w:id="0">
    <w:p w14:paraId="08864C61" w14:textId="77777777" w:rsidR="002510DE" w:rsidRDefault="002510DE" w:rsidP="00BF7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DC7A4" w14:textId="77777777" w:rsidR="002510DE" w:rsidRDefault="002510DE" w:rsidP="00BF7E84">
      <w:pPr>
        <w:spacing w:after="0" w:line="240" w:lineRule="auto"/>
      </w:pPr>
      <w:r>
        <w:separator/>
      </w:r>
    </w:p>
  </w:footnote>
  <w:footnote w:type="continuationSeparator" w:id="0">
    <w:p w14:paraId="2F12FE3D" w14:textId="77777777" w:rsidR="002510DE" w:rsidRDefault="002510DE" w:rsidP="00BF7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BFE5" w14:textId="77777777" w:rsidR="00BF7E84" w:rsidRDefault="00BF7E84">
    <w:pPr>
      <w:pStyle w:val="Header"/>
    </w:pPr>
    <w:r>
      <w:rPr>
        <w:noProof/>
      </w:rPr>
      <w:drawing>
        <wp:anchor distT="0" distB="0" distL="114300" distR="114300" simplePos="0" relativeHeight="251658240" behindDoc="1" locked="0" layoutInCell="1" allowOverlap="1" wp14:anchorId="5446359A" wp14:editId="248334DB">
          <wp:simplePos x="0" y="0"/>
          <wp:positionH relativeFrom="column">
            <wp:posOffset>-781367</wp:posOffset>
          </wp:positionH>
          <wp:positionV relativeFrom="paragraph">
            <wp:posOffset>-30480</wp:posOffset>
          </wp:positionV>
          <wp:extent cx="2045335" cy="759460"/>
          <wp:effectExtent l="0" t="0" r="0" b="2540"/>
          <wp:wrapTight wrapText="bothSides">
            <wp:wrapPolygon edited="0">
              <wp:start x="0" y="0"/>
              <wp:lineTo x="0" y="21130"/>
              <wp:lineTo x="21325" y="21130"/>
              <wp:lineTo x="213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2045335" cy="7594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C8F2C0B"/>
    <w:multiLevelType w:val="hybridMultilevel"/>
    <w:tmpl w:val="50DC946E"/>
    <w:lvl w:ilvl="0" w:tplc="4C5249AA">
      <w:start w:val="2"/>
      <w:numFmt w:val="bullet"/>
      <w:lvlText w:val="-"/>
      <w:lvlJc w:val="left"/>
      <w:pPr>
        <w:ind w:left="720" w:hanging="360"/>
      </w:pPr>
      <w:rPr>
        <w:rFonts w:ascii="Segoe UI" w:eastAsiaTheme="minorEastAsia"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2576553">
    <w:abstractNumId w:val="8"/>
  </w:num>
  <w:num w:numId="2" w16cid:durableId="1836415563">
    <w:abstractNumId w:val="6"/>
  </w:num>
  <w:num w:numId="3" w16cid:durableId="1268779347">
    <w:abstractNumId w:val="5"/>
  </w:num>
  <w:num w:numId="4" w16cid:durableId="1972050535">
    <w:abstractNumId w:val="4"/>
  </w:num>
  <w:num w:numId="5" w16cid:durableId="2132279312">
    <w:abstractNumId w:val="7"/>
  </w:num>
  <w:num w:numId="6" w16cid:durableId="1760447379">
    <w:abstractNumId w:val="3"/>
  </w:num>
  <w:num w:numId="7" w16cid:durableId="1881941586">
    <w:abstractNumId w:val="2"/>
  </w:num>
  <w:num w:numId="8" w16cid:durableId="1572502967">
    <w:abstractNumId w:val="1"/>
  </w:num>
  <w:num w:numId="9" w16cid:durableId="508835687">
    <w:abstractNumId w:val="0"/>
  </w:num>
  <w:num w:numId="10" w16cid:durableId="776756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10DE"/>
    <w:rsid w:val="0029639D"/>
    <w:rsid w:val="00326F90"/>
    <w:rsid w:val="00332500"/>
    <w:rsid w:val="00522355"/>
    <w:rsid w:val="0065250D"/>
    <w:rsid w:val="006E59A5"/>
    <w:rsid w:val="00852A4E"/>
    <w:rsid w:val="00AA1D8D"/>
    <w:rsid w:val="00B02F3E"/>
    <w:rsid w:val="00B47730"/>
    <w:rsid w:val="00BF7E84"/>
    <w:rsid w:val="00C179A7"/>
    <w:rsid w:val="00C458CA"/>
    <w:rsid w:val="00CB0664"/>
    <w:rsid w:val="00D63FE8"/>
    <w:rsid w:val="00E9678C"/>
    <w:rsid w:val="00EE69BF"/>
    <w:rsid w:val="00F748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9D2ED6"/>
  <w14:defaultImageDpi w14:val="300"/>
  <w15:docId w15:val="{4741AE27-38FC-4DD4-B189-55708C08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17233D"/>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4D3D82"/>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4D3D8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528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720"/>
      <w:contextualSpacing/>
    </w:pPr>
  </w:style>
  <w:style w:type="paragraph" w:styleId="ListBullet2">
    <w:name w:val="List Bullet 2"/>
    <w:basedOn w:val="Normal"/>
    <w:uiPriority w:val="99"/>
    <w:unhideWhenUsed/>
    <w:rsid w:val="00326F90"/>
    <w:pPr>
      <w:numPr>
        <w:numId w:val="2"/>
      </w:numPr>
      <w:spacing w:after="80"/>
      <w:ind w:left="10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72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hAnsi="Calibri"/>
      <w:color w:val="17233D"/>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5A5E61A0C8FF442A6DB036E1B372F30" ma:contentTypeVersion="16" ma:contentTypeDescription="Create a new document." ma:contentTypeScope="" ma:versionID="828a68a1a6bb853923448e207a4b0823">
  <xsd:schema xmlns:xsd="http://www.w3.org/2001/XMLSchema" xmlns:xs="http://www.w3.org/2001/XMLSchema" xmlns:p="http://schemas.microsoft.com/office/2006/metadata/properties" xmlns:ns2="91b60946-f7a7-447f-8a26-9dd236d48442" xmlns:ns3="825ca08e-23ae-4077-991d-4da0697cf7de" targetNamespace="http://schemas.microsoft.com/office/2006/metadata/properties" ma:root="true" ma:fieldsID="d1e570c3eabc509d96f70792de14fc66" ns2:_="" ns3:_="">
    <xsd:import namespace="91b60946-f7a7-447f-8a26-9dd236d48442"/>
    <xsd:import namespace="825ca08e-23ae-4077-991d-4da0697cf7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ort" minOccurs="0"/>
                <xsd:element ref="ns2:lcf76f155ced4ddcb4097134ff3c332f" minOccurs="0"/>
                <xsd:element ref="ns3:TaxCatchAll" minOccurs="0"/>
                <xsd:element ref="ns2:MediaServiceLocation" minOccurs="0"/>
                <xsd:element ref="ns2:MediaServiceOCR"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60946-f7a7-447f-8a26-9dd236d48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Sort" ma:index="16" nillable="true" ma:displayName="Sort" ma:format="Dropdown" ma:indexed="true" ma:internalName="Sort" ma:percentage="FALSE">
      <xsd:simpleType>
        <xsd:restriction base="dms:Number"/>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2726123-b8a7-432b-9da3-799b25349c3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Date" ma:index="2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5ca08e-23ae-4077-991d-4da0697cf7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69c1f36-fac9-41e7-94bf-8ca87121936b}" ma:internalName="TaxCatchAll" ma:showField="CatchAllData" ma:web="825ca08e-23ae-4077-991d-4da0697cf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rt xmlns="91b60946-f7a7-447f-8a26-9dd236d48442" xsi:nil="true"/>
    <Date xmlns="91b60946-f7a7-447f-8a26-9dd236d48442" xsi:nil="true"/>
    <lcf76f155ced4ddcb4097134ff3c332f xmlns="91b60946-f7a7-447f-8a26-9dd236d48442">
      <Terms xmlns="http://schemas.microsoft.com/office/infopath/2007/PartnerControls"/>
    </lcf76f155ced4ddcb4097134ff3c332f>
    <TaxCatchAll xmlns="825ca08e-23ae-4077-991d-4da0697cf7d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CA594CA-00F2-48CE-BAE2-8CB7AB7B1EF9}"/>
</file>

<file path=customXml/itemProps3.xml><?xml version="1.0" encoding="utf-8"?>
<ds:datastoreItem xmlns:ds="http://schemas.openxmlformats.org/officeDocument/2006/customXml" ds:itemID="{516EB952-A9D8-44D8-8C43-1B0A2C8A2A15}"/>
</file>

<file path=customXml/itemProps4.xml><?xml version="1.0" encoding="utf-8"?>
<ds:datastoreItem xmlns:ds="http://schemas.openxmlformats.org/officeDocument/2006/customXml" ds:itemID="{6E8A20A3-0639-479C-9BEE-5A017551C00E}"/>
</file>

<file path=docProps/app.xml><?xml version="1.0" encoding="utf-8"?>
<Properties xmlns="http://schemas.openxmlformats.org/officeDocument/2006/extended-properties" xmlns:vt="http://schemas.openxmlformats.org/officeDocument/2006/docPropsVTypes">
  <Template>Normal</Template>
  <TotalTime>4</TotalTime>
  <Pages>8</Pages>
  <Words>1830</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GSF CSO Partnership Grants - Application Template</vt:lpstr>
    </vt:vector>
  </TitlesOfParts>
  <Manager/>
  <Company/>
  <LinksUpToDate>false</LinksUpToDate>
  <CharactersWithSpaces>12243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GSF CSO Partnership Grants - Application Template</dc:title>
  <dc:subject>Simple proposal template with integrated workplan and budget annex</dc:subject>
  <dc:creator>Global Survivors Fund</dc:creator>
  <cp:keywords/>
  <dc:description>generated by python-docx</dc:description>
  <cp:lastModifiedBy>Sabreen Shalabi</cp:lastModifiedBy>
  <cp:revision>2</cp:revision>
  <dcterms:created xsi:type="dcterms:W3CDTF">2026-09-15T10:39:00Z</dcterms:created>
  <dcterms:modified xsi:type="dcterms:W3CDTF">2026-09-15T10:39:00Z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0x010100B5A5E61A0C8FF442A6DB036E1B372F30</vt:lpwstr>
  </property>
</Properties>
</file>